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598" w:type="dxa"/>
        <w:tblLook w:val="04A0" w:firstRow="1" w:lastRow="0" w:firstColumn="1" w:lastColumn="0" w:noHBand="0" w:noVBand="1"/>
      </w:tblPr>
      <w:tblGrid>
        <w:gridCol w:w="4219"/>
        <w:gridCol w:w="6379"/>
      </w:tblGrid>
      <w:tr w:rsidR="00CF3989" w:rsidRPr="00C83978" w:rsidTr="0081531C">
        <w:tc>
          <w:tcPr>
            <w:tcW w:w="4219" w:type="dxa"/>
          </w:tcPr>
          <w:p w:rsidR="00CF3989" w:rsidRDefault="00CF3989" w:rsidP="00CF3989">
            <w:pPr>
              <w:suppressAutoHyphens/>
              <w:spacing w:after="0" w:line="240" w:lineRule="auto"/>
              <w:rPr>
                <w:rFonts w:ascii="PT Astra Serif" w:eastAsia="Times New Roman" w:hAnsi="PT Astra Serif" w:cs="Times New Roman"/>
                <w:b/>
                <w:kern w:val="2"/>
                <w:sz w:val="24"/>
                <w:szCs w:val="24"/>
                <w:lang w:eastAsia="ar-SA"/>
              </w:rPr>
            </w:pPr>
          </w:p>
        </w:tc>
        <w:tc>
          <w:tcPr>
            <w:tcW w:w="6379" w:type="dxa"/>
            <w:hideMark/>
          </w:tcPr>
          <w:p w:rsidR="00CF3989" w:rsidRDefault="00CF3989" w:rsidP="0081531C">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Югорск      </w:t>
            </w:r>
          </w:p>
        </w:tc>
      </w:tr>
      <w:tr w:rsidR="00B55BF9" w:rsidRPr="00F510CA" w:rsidTr="0081531C">
        <w:tc>
          <w:tcPr>
            <w:tcW w:w="4219" w:type="dxa"/>
            <w:vAlign w:val="center"/>
          </w:tcPr>
          <w:p w:rsidR="00B55BF9" w:rsidRPr="00024966" w:rsidRDefault="00B55BF9" w:rsidP="00024966">
            <w:pPr>
              <w:spacing w:after="255"/>
              <w:rPr>
                <w:rFonts w:ascii="PT Astra Serif" w:eastAsia="Times New Roman" w:hAnsi="PT Astra Serif" w:cs="Times New Roman"/>
                <w:b/>
                <w:kern w:val="2"/>
                <w:sz w:val="24"/>
                <w:szCs w:val="24"/>
                <w:lang w:eastAsia="ar-SA"/>
              </w:rPr>
            </w:pPr>
          </w:p>
        </w:tc>
        <w:tc>
          <w:tcPr>
            <w:tcW w:w="6379" w:type="dxa"/>
            <w:hideMark/>
          </w:tcPr>
          <w:p w:rsidR="00B55BF9" w:rsidRPr="00F510CA" w:rsidRDefault="00B55BF9" w:rsidP="0081531C">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7231AB" w:rsidRDefault="00CF3989" w:rsidP="00CD010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231AB">
        <w:rPr>
          <w:rFonts w:ascii="PT Astra Serif" w:eastAsia="Times New Roman" w:hAnsi="PT Astra Serif" w:cs="Times New Roman"/>
          <w:b/>
          <w:kern w:val="2"/>
          <w:sz w:val="24"/>
          <w:szCs w:val="24"/>
          <w:lang w:eastAsia="ar-SA"/>
        </w:rPr>
        <w:t xml:space="preserve"> </w:t>
      </w:r>
      <w:r w:rsidR="00CD010A" w:rsidRPr="007231AB">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81386C" w:rsidRPr="007231AB" w:rsidRDefault="00AC2AC7" w:rsidP="007C38C5">
      <w:pPr>
        <w:autoSpaceDE w:val="0"/>
        <w:autoSpaceDN w:val="0"/>
        <w:adjustRightInd w:val="0"/>
        <w:spacing w:after="0" w:line="240" w:lineRule="auto"/>
        <w:jc w:val="center"/>
        <w:rPr>
          <w:rFonts w:ascii="PT Astra Serif" w:hAnsi="PT Astra Serif"/>
          <w:b/>
          <w:sz w:val="24"/>
          <w:szCs w:val="24"/>
        </w:rPr>
      </w:pPr>
      <w:r w:rsidRPr="007231AB">
        <w:rPr>
          <w:rFonts w:ascii="PT Astra Serif" w:eastAsia="Times New Roman" w:hAnsi="PT Astra Serif" w:cs="Times New Roman"/>
          <w:b/>
          <w:kern w:val="2"/>
          <w:sz w:val="24"/>
          <w:szCs w:val="24"/>
          <w:lang w:eastAsia="ar-SA"/>
        </w:rPr>
        <w:t xml:space="preserve">на </w:t>
      </w:r>
      <w:r w:rsidR="007C38C5" w:rsidRPr="007231AB">
        <w:rPr>
          <w:rFonts w:ascii="PT Astra Serif" w:hAnsi="PT Astra Serif"/>
          <w:b/>
          <w:sz w:val="24"/>
          <w:szCs w:val="24"/>
        </w:rPr>
        <w:t>выполнение работ по разработке проектной документации и инженерным изысканиям по объекту: «Капитальный ремонт здания МАУ «ЦК «Югра-презент» в городе Югорске</w:t>
      </w:r>
      <w:r w:rsidR="005A086B">
        <w:rPr>
          <w:rFonts w:ascii="PT Astra Serif" w:hAnsi="PT Astra Serif"/>
          <w:b/>
          <w:sz w:val="24"/>
          <w:szCs w:val="24"/>
        </w:rPr>
        <w:t>»</w:t>
      </w:r>
    </w:p>
    <w:p w:rsidR="007C38C5" w:rsidRDefault="007C38C5" w:rsidP="00590F66">
      <w:pPr>
        <w:suppressAutoHyphens/>
        <w:spacing w:after="0" w:line="240" w:lineRule="auto"/>
        <w:ind w:right="-1"/>
        <w:jc w:val="both"/>
        <w:rPr>
          <w:rFonts w:ascii="PT Astra Serif" w:eastAsia="Times New Roman" w:hAnsi="PT Astra Serif" w:cs="Times New Roman"/>
          <w:b/>
          <w:bCs/>
          <w:kern w:val="2"/>
          <w:sz w:val="24"/>
          <w:szCs w:val="24"/>
          <w:lang w:eastAsia="ar-SA"/>
        </w:rPr>
      </w:pP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CF3989" w:rsidRDefault="00B55BF9" w:rsidP="00CF3989">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spacing w:val="3"/>
          <w:kern w:val="2"/>
          <w:sz w:val="24"/>
          <w:szCs w:val="24"/>
          <w:lang w:eastAsia="ar-SA"/>
        </w:rPr>
        <w:t xml:space="preserve">1.1. Муниципальный заказчик </w:t>
      </w:r>
      <w:r w:rsidRPr="00CF3989">
        <w:rPr>
          <w:rFonts w:ascii="PT Astra Serif" w:eastAsia="Times New Roman" w:hAnsi="PT Astra Serif" w:cs="Times New Roman"/>
          <w:kern w:val="2"/>
          <w:sz w:val="24"/>
          <w:szCs w:val="24"/>
          <w:lang w:eastAsia="ar-SA"/>
        </w:rPr>
        <w:t>поручает</w:t>
      </w:r>
      <w:r w:rsidR="000E0F2D" w:rsidRPr="00CF3989">
        <w:rPr>
          <w:rFonts w:ascii="PT Astra Serif" w:eastAsia="Times New Roman" w:hAnsi="PT Astra Serif" w:cs="Times New Roman"/>
          <w:kern w:val="2"/>
          <w:sz w:val="24"/>
          <w:szCs w:val="24"/>
          <w:lang w:eastAsia="ar-SA"/>
        </w:rPr>
        <w:t xml:space="preserve"> Исполнителю</w:t>
      </w:r>
      <w:r w:rsidRPr="00CF3989">
        <w:rPr>
          <w:rFonts w:ascii="PT Astra Serif" w:eastAsia="Times New Roman" w:hAnsi="PT Astra Serif" w:cs="Times New Roman"/>
          <w:kern w:val="2"/>
          <w:sz w:val="24"/>
          <w:szCs w:val="24"/>
          <w:lang w:eastAsia="ar-SA"/>
        </w:rPr>
        <w:t xml:space="preserve">, а </w:t>
      </w:r>
      <w:r w:rsidR="000E0F2D" w:rsidRPr="00CF3989">
        <w:rPr>
          <w:rFonts w:ascii="PT Astra Serif" w:eastAsia="Times New Roman" w:hAnsi="PT Astra Serif" w:cs="Times New Roman"/>
          <w:kern w:val="2"/>
          <w:sz w:val="24"/>
          <w:szCs w:val="24"/>
          <w:lang w:eastAsia="ar-SA"/>
        </w:rPr>
        <w:t>Исполнитель</w:t>
      </w:r>
      <w:r w:rsidRPr="00CF3989">
        <w:rPr>
          <w:rFonts w:ascii="PT Astra Serif" w:eastAsia="Times New Roman" w:hAnsi="PT Astra Serif" w:cs="Times New Roman"/>
          <w:kern w:val="2"/>
          <w:sz w:val="24"/>
          <w:szCs w:val="24"/>
          <w:lang w:eastAsia="ar-SA"/>
        </w:rPr>
        <w:t xml:space="preserve"> принимает на себя обязательство:</w:t>
      </w:r>
    </w:p>
    <w:p w:rsidR="00B55BF9" w:rsidRPr="00F84822" w:rsidRDefault="00B55BF9" w:rsidP="00CF398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7C38C5">
        <w:rPr>
          <w:rFonts w:ascii="PT Astra Serif" w:eastAsia="Times New Roman" w:hAnsi="PT Astra Serif" w:cs="Times New Roman"/>
          <w:kern w:val="2"/>
          <w:sz w:val="24"/>
          <w:szCs w:val="24"/>
          <w:lang w:eastAsia="ar-SA"/>
        </w:rPr>
        <w:t xml:space="preserve">- выполнить </w:t>
      </w:r>
      <w:r w:rsidR="00AC2AC7" w:rsidRPr="007C38C5">
        <w:rPr>
          <w:rFonts w:ascii="PT Astra Serif" w:eastAsia="Times New Roman" w:hAnsi="PT Astra Serif" w:cs="Times New Roman"/>
          <w:kern w:val="2"/>
          <w:sz w:val="24"/>
          <w:szCs w:val="24"/>
          <w:lang w:eastAsia="ar-SA"/>
        </w:rPr>
        <w:t xml:space="preserve">работы </w:t>
      </w:r>
      <w:r w:rsidR="007C38C5" w:rsidRPr="007C38C5">
        <w:rPr>
          <w:rFonts w:ascii="PT Astra Serif" w:hAnsi="PT Astra Serif"/>
          <w:sz w:val="24"/>
          <w:szCs w:val="24"/>
        </w:rPr>
        <w:t>по разработке проектной документации и инженерным изысканиям по объекту: «Капитальный ремонт здания МАУ «ЦК «Югра-презент» в городе Югорске</w:t>
      </w:r>
      <w:r w:rsidR="005A086B">
        <w:rPr>
          <w:rFonts w:ascii="PT Astra Serif" w:hAnsi="PT Astra Serif"/>
          <w:sz w:val="24"/>
          <w:szCs w:val="24"/>
        </w:rPr>
        <w:t>»</w:t>
      </w:r>
      <w:bookmarkStart w:id="0" w:name="_GoBack"/>
      <w:bookmarkEnd w:id="0"/>
      <w:r w:rsidR="007C38C5" w:rsidRPr="007C38C5">
        <w:rPr>
          <w:rFonts w:ascii="PT Astra Serif" w:eastAsia="Times New Roman" w:hAnsi="PT Astra Serif" w:cs="Times New Roman"/>
          <w:kern w:val="2"/>
          <w:sz w:val="24"/>
          <w:szCs w:val="24"/>
          <w:lang w:eastAsia="ar-SA"/>
        </w:rPr>
        <w:t xml:space="preserve"> </w:t>
      </w:r>
      <w:r w:rsidRPr="007C38C5">
        <w:rPr>
          <w:rFonts w:ascii="PT Astra Serif" w:eastAsia="Times New Roman" w:hAnsi="PT Astra Serif" w:cs="Times New Roman"/>
          <w:kern w:val="2"/>
          <w:sz w:val="24"/>
          <w:szCs w:val="24"/>
          <w:lang w:eastAsia="ar-SA"/>
        </w:rPr>
        <w:t>(далее – Объект, работы),</w:t>
      </w:r>
      <w:r w:rsidRPr="00F84822">
        <w:rPr>
          <w:rFonts w:ascii="PT Astra Serif" w:eastAsia="Times New Roman" w:hAnsi="PT Astra Serif" w:cs="Times New Roman"/>
          <w:kern w:val="2"/>
          <w:sz w:val="24"/>
          <w:szCs w:val="24"/>
          <w:lang w:eastAsia="ar-SA"/>
        </w:rPr>
        <w:t xml:space="preserve"> в соответствии с условиями нас</w:t>
      </w:r>
      <w:r w:rsidR="00B61E9B" w:rsidRPr="00F84822">
        <w:rPr>
          <w:rFonts w:ascii="PT Astra Serif" w:eastAsia="Times New Roman" w:hAnsi="PT Astra Serif" w:cs="Times New Roman"/>
          <w:kern w:val="2"/>
          <w:sz w:val="24"/>
          <w:szCs w:val="24"/>
          <w:lang w:eastAsia="ar-SA"/>
        </w:rPr>
        <w:t>тоящего контракта</w:t>
      </w:r>
      <w:r w:rsidRPr="00F84822">
        <w:rPr>
          <w:rFonts w:ascii="PT Astra Serif" w:eastAsia="Times New Roman" w:hAnsi="PT Astra Serif" w:cs="Times New Roman"/>
          <w:kern w:val="2"/>
          <w:sz w:val="24"/>
          <w:szCs w:val="24"/>
          <w:lang w:eastAsia="ar-SA"/>
        </w:rPr>
        <w:t>.</w:t>
      </w:r>
    </w:p>
    <w:p w:rsidR="007231AB" w:rsidRPr="007231AB" w:rsidRDefault="00C86DF3" w:rsidP="007231AB">
      <w:pPr>
        <w:autoSpaceDE w:val="0"/>
        <w:autoSpaceDN w:val="0"/>
        <w:adjustRightInd w:val="0"/>
        <w:spacing w:after="0"/>
        <w:jc w:val="both"/>
        <w:rPr>
          <w:rFonts w:ascii="PT Astra Serif" w:hAnsi="PT Astra Serif"/>
          <w:sz w:val="24"/>
          <w:szCs w:val="24"/>
        </w:rPr>
      </w:pPr>
      <w:r w:rsidRPr="007231AB">
        <w:rPr>
          <w:rFonts w:ascii="PT Astra Serif" w:hAnsi="PT Astra Serif" w:cs="Times New Roman"/>
          <w:kern w:val="2"/>
          <w:sz w:val="24"/>
          <w:szCs w:val="24"/>
          <w:lang w:eastAsia="ar-SA"/>
        </w:rPr>
        <w:t>1.</w:t>
      </w:r>
      <w:r w:rsidR="0030061B" w:rsidRPr="007231AB">
        <w:rPr>
          <w:rFonts w:ascii="PT Astra Serif" w:hAnsi="PT Astra Serif" w:cs="Times New Roman"/>
          <w:kern w:val="2"/>
          <w:sz w:val="24"/>
          <w:szCs w:val="24"/>
          <w:lang w:eastAsia="ar-SA"/>
        </w:rPr>
        <w:t>2</w:t>
      </w:r>
      <w:r w:rsidRPr="007231AB">
        <w:rPr>
          <w:rFonts w:ascii="PT Astra Serif" w:hAnsi="PT Astra Serif" w:cs="Times New Roman"/>
          <w:kern w:val="2"/>
          <w:sz w:val="24"/>
          <w:szCs w:val="24"/>
          <w:lang w:eastAsia="ar-SA"/>
        </w:rPr>
        <w:t xml:space="preserve">. </w:t>
      </w:r>
      <w:r w:rsidR="00F84822" w:rsidRPr="007231AB">
        <w:rPr>
          <w:rFonts w:ascii="PT Astra Serif" w:hAnsi="PT Astra Serif"/>
          <w:bCs/>
          <w:sz w:val="24"/>
          <w:szCs w:val="24"/>
        </w:rPr>
        <w:t>Место нахождения объекта:</w:t>
      </w:r>
      <w:r w:rsidR="00F84822" w:rsidRPr="007231AB">
        <w:rPr>
          <w:rFonts w:ascii="PT Astra Serif" w:eastAsia="Andale Sans UI" w:hAnsi="PT Astra Serif"/>
          <w:kern w:val="3"/>
          <w:sz w:val="24"/>
          <w:szCs w:val="24"/>
          <w:lang w:eastAsia="ja-JP" w:bidi="fa-IR"/>
        </w:rPr>
        <w:t xml:space="preserve"> </w:t>
      </w:r>
      <w:r w:rsidR="00F84822" w:rsidRPr="007231AB">
        <w:rPr>
          <w:rFonts w:ascii="PT Astra Serif" w:hAnsi="PT Astra Serif"/>
          <w:sz w:val="24"/>
          <w:szCs w:val="24"/>
        </w:rPr>
        <w:t xml:space="preserve">Ханты-Мансийский автономный округ-Югра, г. Югорск, </w:t>
      </w:r>
      <w:r w:rsidR="00E66F04" w:rsidRPr="007231AB">
        <w:rPr>
          <w:rFonts w:ascii="PT Astra Serif" w:hAnsi="PT Astra Serif"/>
          <w:sz w:val="24"/>
          <w:szCs w:val="24"/>
        </w:rPr>
        <w:t xml:space="preserve">                </w:t>
      </w:r>
      <w:r w:rsidR="007231AB" w:rsidRPr="007231AB">
        <w:rPr>
          <w:rFonts w:ascii="PT Astra Serif" w:hAnsi="PT Astra Serif"/>
          <w:sz w:val="24"/>
          <w:szCs w:val="24"/>
        </w:rPr>
        <w:t xml:space="preserve">ул. </w:t>
      </w:r>
      <w:proofErr w:type="gramStart"/>
      <w:r w:rsidR="007231AB" w:rsidRPr="007231AB">
        <w:rPr>
          <w:rFonts w:ascii="PT Astra Serif" w:hAnsi="PT Astra Serif"/>
          <w:bCs/>
          <w:sz w:val="24"/>
          <w:szCs w:val="24"/>
        </w:rPr>
        <w:t>Спортивная</w:t>
      </w:r>
      <w:proofErr w:type="gramEnd"/>
      <w:r w:rsidR="007231AB" w:rsidRPr="007231AB">
        <w:rPr>
          <w:rFonts w:ascii="PT Astra Serif" w:hAnsi="PT Astra Serif"/>
          <w:bCs/>
          <w:sz w:val="24"/>
          <w:szCs w:val="24"/>
        </w:rPr>
        <w:t>,6</w:t>
      </w:r>
      <w:r w:rsidR="007231AB" w:rsidRPr="007231AB">
        <w:rPr>
          <w:rFonts w:ascii="PT Astra Serif" w:hAnsi="PT Astra Serif"/>
          <w:sz w:val="24"/>
          <w:szCs w:val="24"/>
        </w:rPr>
        <w:t>.</w:t>
      </w:r>
    </w:p>
    <w:p w:rsidR="00C86DF3" w:rsidRPr="00F84822" w:rsidRDefault="007F5144" w:rsidP="007231AB">
      <w:pPr>
        <w:autoSpaceDE w:val="0"/>
        <w:autoSpaceDN w:val="0"/>
        <w:adjustRightInd w:val="0"/>
        <w:spacing w:after="0" w:line="240" w:lineRule="auto"/>
        <w:jc w:val="both"/>
        <w:rPr>
          <w:rFonts w:ascii="PT Astra Serif" w:hAnsi="PT Astra Serif"/>
          <w:sz w:val="24"/>
          <w:szCs w:val="24"/>
        </w:rPr>
      </w:pPr>
      <w:r w:rsidRPr="007231AB">
        <w:rPr>
          <w:rFonts w:ascii="PT Astra Serif" w:hAnsi="PT Astra Serif" w:cs="Times New Roman"/>
          <w:kern w:val="2"/>
          <w:sz w:val="24"/>
          <w:szCs w:val="24"/>
          <w:lang w:eastAsia="ar-SA"/>
        </w:rPr>
        <w:t>М</w:t>
      </w:r>
      <w:r w:rsidR="00C86DF3" w:rsidRPr="007231AB">
        <w:rPr>
          <w:rFonts w:ascii="PT Astra Serif" w:hAnsi="PT Astra Serif" w:cs="Times New Roman"/>
          <w:kern w:val="2"/>
          <w:sz w:val="24"/>
          <w:szCs w:val="24"/>
          <w:lang w:eastAsia="ar-SA"/>
        </w:rPr>
        <w:t>есто передачи</w:t>
      </w:r>
      <w:r w:rsidR="00C86DF3" w:rsidRPr="007231AB">
        <w:rPr>
          <w:rFonts w:ascii="PT Astra Serif" w:hAnsi="PT Astra Serif"/>
          <w:sz w:val="24"/>
          <w:szCs w:val="24"/>
        </w:rPr>
        <w:t xml:space="preserve"> результата работ: Тюменская область, Ханты-Мансийский автономный округ –</w:t>
      </w:r>
      <w:r w:rsidR="00C86DF3" w:rsidRPr="00F84822">
        <w:rPr>
          <w:rFonts w:ascii="PT Astra Serif" w:hAnsi="PT Astra Serif"/>
          <w:sz w:val="24"/>
          <w:szCs w:val="24"/>
        </w:rPr>
        <w:t xml:space="preserve"> Югра, г. Югорск,  ул. Механизаторов,22.</w:t>
      </w:r>
    </w:p>
    <w:p w:rsidR="00B55BF9" w:rsidRPr="00F84822"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84822">
        <w:rPr>
          <w:rFonts w:ascii="PT Astra Serif" w:eastAsia="Times New Roman" w:hAnsi="PT Astra Serif" w:cs="Times New Roman"/>
          <w:kern w:val="2"/>
          <w:sz w:val="24"/>
          <w:szCs w:val="24"/>
          <w:lang w:eastAsia="ar-SA"/>
        </w:rPr>
        <w:t>1.3</w:t>
      </w:r>
      <w:r w:rsidR="00B55BF9" w:rsidRPr="00F84822">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F84822">
        <w:rPr>
          <w:rFonts w:ascii="PT Astra Serif" w:eastAsia="Times New Roman" w:hAnsi="PT Astra Serif" w:cs="Times New Roman"/>
          <w:kern w:val="2"/>
          <w:sz w:val="24"/>
          <w:szCs w:val="24"/>
          <w:lang w:eastAsia="ar-SA"/>
        </w:rPr>
        <w:t>в бюд</w:t>
      </w:r>
      <w:r w:rsidR="007C38C5">
        <w:rPr>
          <w:rFonts w:ascii="PT Astra Serif" w:eastAsia="Times New Roman" w:hAnsi="PT Astra Serif" w:cs="Times New Roman"/>
          <w:kern w:val="2"/>
          <w:sz w:val="24"/>
          <w:szCs w:val="24"/>
          <w:lang w:eastAsia="ar-SA"/>
        </w:rPr>
        <w:t>жета города Югорска на 2025</w:t>
      </w:r>
      <w:r w:rsidR="00B55BF9" w:rsidRPr="00F84822">
        <w:rPr>
          <w:rFonts w:ascii="PT Astra Serif" w:eastAsia="Times New Roman" w:hAnsi="PT Astra Serif" w:cs="Times New Roman"/>
          <w:kern w:val="2"/>
          <w:sz w:val="24"/>
          <w:szCs w:val="24"/>
          <w:lang w:eastAsia="ar-SA"/>
        </w:rPr>
        <w:t xml:space="preserve"> год.</w:t>
      </w:r>
    </w:p>
    <w:p w:rsidR="0072724F" w:rsidRPr="0072724F"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84822">
        <w:rPr>
          <w:rFonts w:ascii="PT Astra Serif" w:eastAsia="Times New Roman" w:hAnsi="PT Astra Serif" w:cs="Times New Roman"/>
          <w:kern w:val="2"/>
          <w:sz w:val="24"/>
          <w:szCs w:val="24"/>
          <w:lang w:eastAsia="ar-SA"/>
        </w:rPr>
        <w:t>1.4</w:t>
      </w:r>
      <w:r w:rsidR="0072724F" w:rsidRPr="00F84822">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 Федерации о градостроительной деятельности</w:t>
      </w:r>
      <w:r w:rsidR="0072724F" w:rsidRPr="0072724F">
        <w:rPr>
          <w:rFonts w:ascii="PT Astra Serif" w:eastAsia="Times New Roman" w:hAnsi="PT Astra Serif" w:cs="Times New Roman"/>
          <w:kern w:val="2"/>
          <w:sz w:val="24"/>
          <w:szCs w:val="24"/>
          <w:lang w:eastAsia="ar-SA"/>
        </w:rPr>
        <w:t>, являются проектная документация и документ, содержащий результаты инженерных изысканий при наличии положительного заключения государственной эксперти</w:t>
      </w:r>
      <w:r w:rsidR="00521A2D">
        <w:rPr>
          <w:rFonts w:ascii="PT Astra Serif" w:eastAsia="Times New Roman" w:hAnsi="PT Astra Serif" w:cs="Times New Roman"/>
          <w:kern w:val="2"/>
          <w:sz w:val="24"/>
          <w:szCs w:val="24"/>
          <w:lang w:eastAsia="ar-SA"/>
        </w:rPr>
        <w:t>зы</w:t>
      </w:r>
      <w:r w:rsidR="0072724F" w:rsidRPr="0072724F">
        <w:rPr>
          <w:rFonts w:ascii="PT Astra Serif" w:eastAsia="Times New Roman" w:hAnsi="PT Astra Serif" w:cs="Times New Roman"/>
          <w:kern w:val="2"/>
          <w:sz w:val="24"/>
          <w:szCs w:val="24"/>
          <w:lang w:eastAsia="ar-SA"/>
        </w:rPr>
        <w:t>.</w:t>
      </w:r>
    </w:p>
    <w:p w:rsidR="00B55BF9" w:rsidRPr="00463E87" w:rsidRDefault="00B55BF9" w:rsidP="008E0D4D">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6"/>
          <w:szCs w:val="16"/>
          <w:lang w:eastAsia="ar-SA"/>
        </w:rPr>
      </w:pP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1"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1"/>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w:t>
      </w:r>
      <w:proofErr w:type="gramStart"/>
      <w:r w:rsidRPr="008E0D4D">
        <w:rPr>
          <w:rFonts w:ascii="PT Astra Serif" w:eastAsia="Times New Roman" w:hAnsi="PT Astra Serif" w:cs="Times New Roman"/>
          <w:kern w:val="2"/>
          <w:sz w:val="24"/>
          <w:szCs w:val="24"/>
          <w:lang w:eastAsia="ar-SA"/>
        </w:rPr>
        <w:t>является твердой и определяется</w:t>
      </w:r>
      <w:proofErr w:type="gramEnd"/>
      <w:r w:rsidRPr="008E0D4D">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C54429" w:rsidRPr="00072045" w:rsidRDefault="00ED030C" w:rsidP="00C54429">
      <w:pPr>
        <w:pStyle w:val="a8"/>
        <w:spacing w:after="0" w:line="240" w:lineRule="auto"/>
        <w:ind w:left="0" w:firstLine="708"/>
        <w:jc w:val="both"/>
        <w:rPr>
          <w:rFonts w:ascii="PT Astra Serif" w:eastAsia="Times New Roman" w:hAnsi="PT Astra Serif"/>
          <w:snapToGrid w:val="0"/>
          <w:sz w:val="24"/>
          <w:szCs w:val="24"/>
          <w:lang w:eastAsia="ar-SA"/>
        </w:rPr>
      </w:pPr>
      <w:proofErr w:type="gramStart"/>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072045" w:rsidRPr="00072045">
        <w:rPr>
          <w:rFonts w:ascii="PT Astra Serif" w:hAnsi="PT Astra Serif"/>
          <w:snapToGrid w:val="0"/>
          <w:sz w:val="24"/>
          <w:szCs w:val="24"/>
        </w:rPr>
        <w:t xml:space="preserve">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выполнение инженерных изысканий, разработку проектной и рабочей документации, </w:t>
      </w:r>
      <w:r w:rsidR="00072045" w:rsidRPr="00072045">
        <w:rPr>
          <w:rFonts w:ascii="PT Astra Serif" w:hAnsi="PT Astra Serif"/>
          <w:sz w:val="24"/>
          <w:szCs w:val="24"/>
        </w:rPr>
        <w:t>согласование проектных решений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r w:rsidR="00072045" w:rsidRPr="00072045">
        <w:rPr>
          <w:rFonts w:ascii="PT Astra Serif" w:hAnsi="PT Astra Serif"/>
          <w:snapToGrid w:val="0"/>
          <w:sz w:val="24"/>
          <w:szCs w:val="24"/>
        </w:rPr>
        <w:t xml:space="preserve">, затраты на </w:t>
      </w:r>
      <w:r w:rsidR="00072045" w:rsidRPr="00072045">
        <w:rPr>
          <w:rFonts w:ascii="PT Astra Serif" w:hAnsi="PT Astra Serif"/>
          <w:sz w:val="24"/>
          <w:szCs w:val="24"/>
        </w:rPr>
        <w:t>проведение государственной</w:t>
      </w:r>
      <w:proofErr w:type="gramEnd"/>
      <w:r w:rsidR="00072045" w:rsidRPr="00072045">
        <w:rPr>
          <w:rFonts w:ascii="PT Astra Serif" w:hAnsi="PT Astra Serif"/>
          <w:sz w:val="24"/>
          <w:szCs w:val="24"/>
        </w:rPr>
        <w:t xml:space="preserve"> экспертизы, включая смету на строительство объекта и результаты инженерных изысканий,</w:t>
      </w:r>
      <w:r w:rsidR="00072045" w:rsidRPr="00072045">
        <w:rPr>
          <w:rFonts w:ascii="PT Astra Serif" w:hAnsi="PT Astra Serif"/>
          <w:snapToGrid w:val="0"/>
          <w:sz w:val="24"/>
          <w:szCs w:val="24"/>
        </w:rPr>
        <w:t xml:space="preserve"> налоги и сборы НДС либо без НДС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521A2D" w:rsidRPr="00C54429" w:rsidRDefault="00521A2D" w:rsidP="00C54429">
      <w:pPr>
        <w:pStyle w:val="a8"/>
        <w:spacing w:after="0" w:line="240" w:lineRule="auto"/>
        <w:ind w:left="0" w:firstLine="708"/>
        <w:jc w:val="both"/>
        <w:rPr>
          <w:rFonts w:ascii="PT Astra Serif" w:hAnsi="PT Astra Serif"/>
          <w:sz w:val="24"/>
          <w:szCs w:val="24"/>
        </w:rPr>
      </w:pPr>
      <w:r w:rsidRPr="00C54429">
        <w:rPr>
          <w:rFonts w:ascii="PT Astra Serif" w:hAnsi="PT Astra Serif"/>
          <w:sz w:val="24"/>
          <w:szCs w:val="24"/>
        </w:rPr>
        <w:lastRenderedPageBreak/>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Pr="00571E28" w:rsidRDefault="00571E28" w:rsidP="00571E28">
      <w:pPr>
        <w:suppressAutoHyphens/>
        <w:spacing w:after="0" w:line="240" w:lineRule="auto"/>
        <w:jc w:val="both"/>
        <w:rPr>
          <w:rFonts w:ascii="PT Astra Serif" w:eastAsia="Arial CYR" w:hAnsi="PT Astra Serif" w:cs="Times New Roman"/>
          <w:kern w:val="2"/>
          <w:sz w:val="10"/>
          <w:szCs w:val="10"/>
          <w:lang w:eastAsia="ar-SA"/>
        </w:rPr>
      </w:pP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E66F04"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 xml:space="preserve">с </w:t>
      </w:r>
      <w:r w:rsidRPr="00E66F04">
        <w:rPr>
          <w:rFonts w:ascii="PT Astra Serif" w:hAnsi="PT Astra Serif"/>
          <w:sz w:val="24"/>
          <w:szCs w:val="24"/>
        </w:rPr>
        <w:t>даты заключения</w:t>
      </w:r>
      <w:proofErr w:type="gramEnd"/>
      <w:r w:rsidRPr="00E66F04">
        <w:rPr>
          <w:rFonts w:ascii="PT Astra Serif" w:hAnsi="PT Astra Serif"/>
          <w:sz w:val="24"/>
          <w:szCs w:val="24"/>
        </w:rPr>
        <w:t xml:space="preserve"> муниципального контракта;</w:t>
      </w:r>
    </w:p>
    <w:p w:rsidR="00996A6A" w:rsidRPr="004653A0" w:rsidRDefault="004653A0" w:rsidP="00996A6A">
      <w:pPr>
        <w:spacing w:after="0" w:line="240" w:lineRule="auto"/>
        <w:rPr>
          <w:rFonts w:ascii="PT Astra Serif" w:hAnsi="PT Astra Serif"/>
          <w:sz w:val="24"/>
          <w:szCs w:val="24"/>
        </w:rPr>
      </w:pPr>
      <w:r w:rsidRPr="004653A0">
        <w:rPr>
          <w:rFonts w:ascii="PT Astra Serif" w:hAnsi="PT Astra Serif"/>
          <w:sz w:val="24"/>
          <w:szCs w:val="24"/>
        </w:rPr>
        <w:t>- окончание: 17.11.2025</w:t>
      </w:r>
      <w:r w:rsidR="00E66F04" w:rsidRPr="004653A0">
        <w:rPr>
          <w:rFonts w:ascii="PT Astra Serif" w:hAnsi="PT Astra Serif"/>
          <w:sz w:val="24"/>
          <w:szCs w:val="24"/>
        </w:rPr>
        <w:t>.</w:t>
      </w:r>
    </w:p>
    <w:p w:rsidR="0034747A" w:rsidRPr="00996A6A" w:rsidRDefault="00303E6D" w:rsidP="00996A6A">
      <w:pPr>
        <w:spacing w:after="0" w:line="240" w:lineRule="auto"/>
        <w:jc w:val="both"/>
        <w:rPr>
          <w:rFonts w:ascii="PT Astra Serif" w:hAnsi="PT Astra Serif"/>
          <w:sz w:val="24"/>
          <w:szCs w:val="24"/>
        </w:rPr>
      </w:pPr>
      <w:r>
        <w:rPr>
          <w:rFonts w:ascii="PT Astra Serif" w:hAnsi="PT Astra Serif"/>
          <w:sz w:val="24"/>
          <w:szCs w:val="24"/>
        </w:rPr>
        <w:t>3.2</w:t>
      </w:r>
      <w:r w:rsidR="0034747A" w:rsidRPr="00996A6A">
        <w:rPr>
          <w:rFonts w:ascii="PT Astra Serif" w:hAnsi="PT Astra Serif"/>
          <w:sz w:val="24"/>
          <w:szCs w:val="24"/>
        </w:rPr>
        <w:t>.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571E28" w:rsidRDefault="001B3705" w:rsidP="008E0D4D">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8D2281" w:rsidRPr="008D2281" w:rsidRDefault="00420CFF" w:rsidP="008D2281">
      <w:pPr>
        <w:pStyle w:val="ab"/>
        <w:numPr>
          <w:ilvl w:val="2"/>
          <w:numId w:val="3"/>
        </w:numPr>
        <w:suppressAutoHyphens/>
        <w:spacing w:after="0" w:line="240" w:lineRule="auto"/>
        <w:ind w:left="0" w:firstLine="0"/>
        <w:jc w:val="both"/>
        <w:rPr>
          <w:rFonts w:ascii="PT Astra Serif" w:hAnsi="PT Astra Serif"/>
          <w:b/>
          <w:bCs/>
          <w:sz w:val="24"/>
          <w:szCs w:val="24"/>
        </w:rPr>
      </w:pPr>
      <w:r w:rsidRPr="008E0D4D">
        <w:rPr>
          <w:rFonts w:ascii="PT Astra Serif" w:hAnsi="PT Astra Serif"/>
          <w:sz w:val="24"/>
          <w:szCs w:val="24"/>
        </w:rPr>
        <w:t xml:space="preserve">В течение 5 рабочих дней </w:t>
      </w:r>
      <w:proofErr w:type="gramStart"/>
      <w:r w:rsidRPr="008E0D4D">
        <w:rPr>
          <w:rFonts w:ascii="PT Astra Serif" w:hAnsi="PT Astra Serif"/>
          <w:sz w:val="24"/>
          <w:szCs w:val="24"/>
        </w:rPr>
        <w:t>с даты заключения</w:t>
      </w:r>
      <w:proofErr w:type="gramEnd"/>
      <w:r w:rsidRPr="008E0D4D">
        <w:rPr>
          <w:rFonts w:ascii="PT Astra Serif" w:hAnsi="PT Astra Serif"/>
          <w:sz w:val="24"/>
          <w:szCs w:val="24"/>
        </w:rPr>
        <w:t xml:space="preserve"> муниципального контракта Исполнитель предоставляет Муниципальному</w:t>
      </w:r>
      <w:r w:rsidR="001141B2">
        <w:rPr>
          <w:rFonts w:ascii="PT Astra Serif" w:hAnsi="PT Astra Serif"/>
          <w:sz w:val="24"/>
          <w:szCs w:val="24"/>
        </w:rPr>
        <w:t xml:space="preserve"> заказчику, подписанный  расчет</w:t>
      </w:r>
      <w:r w:rsidR="005E606F" w:rsidRPr="008E0D4D">
        <w:rPr>
          <w:rFonts w:ascii="PT Astra Serif" w:hAnsi="PT Astra Serif"/>
          <w:sz w:val="24"/>
          <w:szCs w:val="24"/>
        </w:rPr>
        <w:t xml:space="preserve"> </w:t>
      </w:r>
      <w:r w:rsidRPr="008E0D4D">
        <w:rPr>
          <w:rFonts w:ascii="PT Astra Serif" w:hAnsi="PT Astra Serif"/>
          <w:sz w:val="24"/>
          <w:szCs w:val="24"/>
        </w:rPr>
        <w:t>выполнения работ по контракту</w:t>
      </w:r>
      <w:r w:rsidR="005E606F" w:rsidRPr="008E0D4D">
        <w:rPr>
          <w:rFonts w:ascii="PT Astra Serif" w:hAnsi="PT Astra Serif"/>
          <w:sz w:val="24"/>
          <w:szCs w:val="24"/>
        </w:rPr>
        <w:t xml:space="preserve"> (Приложение №2)</w:t>
      </w:r>
      <w:r w:rsidRPr="008E0D4D">
        <w:rPr>
          <w:rFonts w:ascii="PT Astra Serif" w:hAnsi="PT Astra Serif"/>
          <w:sz w:val="24"/>
          <w:szCs w:val="24"/>
        </w:rPr>
        <w:t xml:space="preserve">. </w:t>
      </w:r>
    </w:p>
    <w:p w:rsidR="00420CFF" w:rsidRPr="008D2281" w:rsidRDefault="008D2281" w:rsidP="008D2281">
      <w:pPr>
        <w:pStyle w:val="ab"/>
        <w:numPr>
          <w:ilvl w:val="2"/>
          <w:numId w:val="3"/>
        </w:numPr>
        <w:suppressAutoHyphens/>
        <w:spacing w:after="0" w:line="240" w:lineRule="auto"/>
        <w:ind w:left="0" w:firstLine="0"/>
        <w:jc w:val="both"/>
        <w:rPr>
          <w:rFonts w:ascii="PT Astra Serif" w:hAnsi="PT Astra Serif"/>
          <w:sz w:val="24"/>
          <w:szCs w:val="24"/>
        </w:rPr>
      </w:pPr>
      <w:r w:rsidRPr="008D2281">
        <w:rPr>
          <w:rFonts w:ascii="PT Astra Serif" w:hAnsi="PT Astra Serif"/>
          <w:sz w:val="24"/>
          <w:szCs w:val="24"/>
        </w:rPr>
        <w:t xml:space="preserve">Выполнить </w:t>
      </w:r>
      <w:r w:rsidR="00FA5DA5">
        <w:rPr>
          <w:rFonts w:ascii="PT Astra Serif" w:hAnsi="PT Astra Serif"/>
          <w:sz w:val="24"/>
          <w:szCs w:val="24"/>
        </w:rPr>
        <w:t xml:space="preserve">работы </w:t>
      </w:r>
      <w:r w:rsidR="00FA5DA5" w:rsidRPr="008C51D0">
        <w:rPr>
          <w:rFonts w:ascii="PT Astra Serif" w:eastAsia="Times New Roman" w:hAnsi="PT Astra Serif" w:cs="Times New Roman"/>
          <w:kern w:val="2"/>
          <w:sz w:val="24"/>
          <w:szCs w:val="24"/>
          <w:lang w:eastAsia="ar-SA"/>
        </w:rPr>
        <w:t xml:space="preserve">по разработке проектной документации и выполнение инженерных изысканий по объекту </w:t>
      </w:r>
      <w:r w:rsidR="00FA5DA5" w:rsidRPr="00413B7C">
        <w:rPr>
          <w:rFonts w:ascii="PT Astra Serif" w:eastAsia="Times New Roman" w:hAnsi="PT Astra Serif" w:cs="Times New Roman"/>
          <w:kern w:val="2"/>
          <w:sz w:val="24"/>
          <w:szCs w:val="24"/>
          <w:lang w:eastAsia="ar-SA"/>
        </w:rPr>
        <w:t>«</w:t>
      </w:r>
      <w:r w:rsidR="00413B7C" w:rsidRPr="00413B7C">
        <w:rPr>
          <w:rFonts w:ascii="PT Astra Serif" w:hAnsi="PT Astra Serif"/>
          <w:sz w:val="24"/>
          <w:szCs w:val="24"/>
        </w:rPr>
        <w:t>Капитальный ремонт здания МАУ «ЦК «Югра-презент</w:t>
      </w:r>
      <w:r w:rsidR="00FA5DA5" w:rsidRPr="00413B7C">
        <w:rPr>
          <w:rFonts w:ascii="PT Astra Serif" w:eastAsia="Times New Roman" w:hAnsi="PT Astra Serif" w:cs="Times New Roman"/>
          <w:kern w:val="2"/>
          <w:sz w:val="24"/>
          <w:szCs w:val="24"/>
          <w:lang w:eastAsia="ar-SA"/>
        </w:rPr>
        <w:t>»</w:t>
      </w:r>
      <w:r w:rsidR="00FA5DA5" w:rsidRPr="00F84822">
        <w:rPr>
          <w:rFonts w:ascii="PT Astra Serif" w:eastAsia="Times New Roman" w:hAnsi="PT Astra Serif" w:cs="Times New Roman"/>
          <w:kern w:val="2"/>
          <w:sz w:val="24"/>
          <w:szCs w:val="24"/>
          <w:lang w:eastAsia="ar-SA"/>
        </w:rPr>
        <w:t xml:space="preserve"> в городе Югорске»</w:t>
      </w:r>
      <w:r w:rsidR="00FA5DA5" w:rsidRPr="00F84822">
        <w:rPr>
          <w:rFonts w:ascii="PT Astra Serif" w:hAnsi="PT Astra Serif"/>
          <w:sz w:val="24"/>
          <w:szCs w:val="24"/>
        </w:rPr>
        <w:t xml:space="preserve"> </w:t>
      </w:r>
      <w:r w:rsidR="00A22B72" w:rsidRPr="008D2281">
        <w:rPr>
          <w:rFonts w:ascii="PT Astra Serif" w:hAnsi="PT Astra Serif"/>
          <w:sz w:val="24"/>
          <w:szCs w:val="24"/>
        </w:rPr>
        <w:t>(далее - объект)</w:t>
      </w:r>
      <w:r w:rsidR="00420CFF" w:rsidRPr="008D2281">
        <w:rPr>
          <w:rFonts w:ascii="PT Astra Serif" w:hAnsi="PT Astra Serif"/>
          <w:sz w:val="24"/>
          <w:szCs w:val="24"/>
        </w:rPr>
        <w:t xml:space="preserve"> в соответствии с условиями настоящего контракта, техническим заданием</w:t>
      </w:r>
      <w:r w:rsidR="00457D4B" w:rsidRPr="008D2281">
        <w:rPr>
          <w:rFonts w:ascii="PT Astra Serif" w:hAnsi="PT Astra Serif"/>
          <w:sz w:val="24"/>
          <w:szCs w:val="24"/>
        </w:rPr>
        <w:t xml:space="preserve"> (Приложение №1)</w:t>
      </w:r>
      <w:r w:rsidR="00420CFF" w:rsidRPr="008D2281">
        <w:rPr>
          <w:rFonts w:ascii="PT Astra Serif" w:hAnsi="PT Astra Serif"/>
          <w:sz w:val="24"/>
          <w:szCs w:val="24"/>
        </w:rPr>
        <w:t>.</w:t>
      </w:r>
    </w:p>
    <w:p w:rsidR="00420CFF" w:rsidRPr="008E0D4D" w:rsidRDefault="00420CFF" w:rsidP="0092324C">
      <w:pPr>
        <w:pStyle w:val="Bodytext1"/>
        <w:shd w:val="clear" w:color="auto" w:fill="auto"/>
        <w:spacing w:line="240" w:lineRule="auto"/>
        <w:ind w:right="33"/>
        <w:jc w:val="both"/>
        <w:rPr>
          <w:rFonts w:ascii="PT Astra Serif" w:hAnsi="PT Astra Serif"/>
          <w:bCs/>
        </w:rPr>
      </w:pPr>
      <w:r w:rsidRPr="008E0D4D">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Pr>
          <w:rFonts w:ascii="PT Astra Serif" w:hAnsi="PT Astra Serif"/>
          <w:bCs/>
        </w:rPr>
        <w:t xml:space="preserve">16.02.2008 </w:t>
      </w:r>
      <w:r w:rsidRPr="008E0D4D">
        <w:rPr>
          <w:rFonts w:ascii="PT Astra Serif" w:hAnsi="PT Astra Serif"/>
          <w:bCs/>
        </w:rPr>
        <w:t xml:space="preserve"> №8</w:t>
      </w:r>
      <w:r w:rsidR="000E4A77">
        <w:rPr>
          <w:rFonts w:ascii="PT Astra Serif" w:hAnsi="PT Astra Serif"/>
          <w:bCs/>
        </w:rPr>
        <w:t>7</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В установленные контрактом сроки </w:t>
      </w:r>
      <w:proofErr w:type="gramStart"/>
      <w:r w:rsidRPr="008E0D4D">
        <w:rPr>
          <w:rFonts w:ascii="PT Astra Serif" w:hAnsi="PT Astra Serif"/>
          <w:sz w:val="24"/>
          <w:szCs w:val="24"/>
        </w:rPr>
        <w:t>разработать и передать</w:t>
      </w:r>
      <w:proofErr w:type="gramEnd"/>
      <w:r w:rsidRPr="008E0D4D">
        <w:rPr>
          <w:rFonts w:ascii="PT Astra Serif" w:hAnsi="PT Astra Serif"/>
          <w:sz w:val="24"/>
          <w:szCs w:val="24"/>
        </w:rPr>
        <w:t xml:space="preserve">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005E606F" w:rsidRPr="008E0D4D">
        <w:rPr>
          <w:rFonts w:ascii="PT Astra Serif" w:hAnsi="PT Astra Serif"/>
          <w:sz w:val="24"/>
          <w:szCs w:val="24"/>
        </w:rPr>
        <w:t xml:space="preserve"> №1</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Уведомлять Муниципального заказчика о привлекаемых к исполнению своих обязательств по настоящему контракту других лиц (</w:t>
      </w:r>
      <w:proofErr w:type="spellStart"/>
      <w:r w:rsidRPr="008E0D4D">
        <w:rPr>
          <w:rFonts w:ascii="PT Astra Serif" w:hAnsi="PT Astra Serif"/>
          <w:sz w:val="24"/>
          <w:szCs w:val="24"/>
        </w:rPr>
        <w:t>субисполнителей</w:t>
      </w:r>
      <w:proofErr w:type="spellEnd"/>
      <w:r w:rsidRPr="008E0D4D">
        <w:rPr>
          <w:rFonts w:ascii="PT Astra Serif" w:hAnsi="PT Astra Serif"/>
          <w:sz w:val="24"/>
          <w:szCs w:val="24"/>
        </w:rPr>
        <w:t xml:space="preserve">).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w:t>
      </w:r>
      <w:proofErr w:type="spellStart"/>
      <w:r w:rsidRPr="008E0D4D">
        <w:rPr>
          <w:rFonts w:ascii="PT Astra Serif" w:hAnsi="PT Astra Serif"/>
          <w:sz w:val="24"/>
          <w:szCs w:val="24"/>
        </w:rPr>
        <w:t>субисполнителем</w:t>
      </w:r>
      <w:proofErr w:type="spellEnd"/>
      <w:r w:rsidRPr="008E0D4D">
        <w:rPr>
          <w:rFonts w:ascii="PT Astra Serif" w:hAnsi="PT Astra Serif"/>
          <w:sz w:val="24"/>
          <w:szCs w:val="24"/>
        </w:rPr>
        <w:t xml:space="preserve">, а также  за убытки, причиненные участием </w:t>
      </w:r>
      <w:proofErr w:type="spellStart"/>
      <w:r w:rsidRPr="008E0D4D">
        <w:rPr>
          <w:rFonts w:ascii="PT Astra Serif" w:hAnsi="PT Astra Serif"/>
          <w:sz w:val="24"/>
          <w:szCs w:val="24"/>
        </w:rPr>
        <w:t>субисполнителя</w:t>
      </w:r>
      <w:proofErr w:type="spellEnd"/>
      <w:r w:rsidRPr="008E0D4D">
        <w:rPr>
          <w:rFonts w:ascii="PT Astra Serif" w:hAnsi="PT Astra Serif"/>
          <w:sz w:val="24"/>
          <w:szCs w:val="24"/>
        </w:rPr>
        <w:t xml:space="preserve"> в исполнении настоящего контракта, а перед </w:t>
      </w:r>
      <w:proofErr w:type="spellStart"/>
      <w:r w:rsidRPr="008E0D4D">
        <w:rPr>
          <w:rFonts w:ascii="PT Astra Serif" w:hAnsi="PT Astra Serif"/>
          <w:sz w:val="24"/>
          <w:szCs w:val="24"/>
        </w:rPr>
        <w:t>субисполнителем</w:t>
      </w:r>
      <w:proofErr w:type="spellEnd"/>
      <w:r w:rsidRPr="008E0D4D">
        <w:rPr>
          <w:rFonts w:ascii="PT Astra Serif" w:hAnsi="PT Astra Serif"/>
          <w:sz w:val="24"/>
          <w:szCs w:val="24"/>
        </w:rPr>
        <w:t xml:space="preserve">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w:t>
      </w:r>
      <w:r w:rsidRPr="000F4492">
        <w:rPr>
          <w:rFonts w:ascii="PT Astra Serif" w:eastAsia="Times New Roman" w:hAnsi="PT Astra Serif" w:cs="Times New Roman"/>
          <w:kern w:val="2"/>
          <w:sz w:val="24"/>
          <w:szCs w:val="24"/>
          <w:lang w:eastAsia="ar-SA"/>
        </w:rPr>
        <w:lastRenderedPageBreak/>
        <w:t xml:space="preserve">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373E18" w:rsidRPr="005135A7" w:rsidRDefault="00373E18" w:rsidP="00373E18">
      <w:pPr>
        <w:pStyle w:val="ab"/>
        <w:suppressAutoHyphens/>
        <w:spacing w:after="0" w:line="240" w:lineRule="auto"/>
        <w:ind w:left="0"/>
        <w:jc w:val="both"/>
        <w:rPr>
          <w:rFonts w:ascii="PT Astra Serif" w:hAnsi="PT Astra Serif"/>
          <w:bCs/>
          <w:sz w:val="10"/>
          <w:szCs w:val="10"/>
        </w:rPr>
      </w:pP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8E0D4D"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8E0D4D">
        <w:rPr>
          <w:rFonts w:ascii="PT Astra Serif" w:hAnsi="PT Astra Serif"/>
          <w:b/>
          <w:bCs/>
          <w:sz w:val="24"/>
          <w:szCs w:val="24"/>
        </w:rPr>
        <w:t>Обязанности Муниципального заказчика:</w:t>
      </w:r>
    </w:p>
    <w:p w:rsidR="0092032A" w:rsidRPr="008E0D4D" w:rsidRDefault="00CC58F0" w:rsidP="008E0D4D">
      <w:pPr>
        <w:spacing w:after="0" w:line="240" w:lineRule="auto"/>
        <w:ind w:left="33" w:hanging="33"/>
        <w:jc w:val="both"/>
        <w:rPr>
          <w:rFonts w:ascii="PT Astra Serif" w:hAnsi="PT Astra Serif"/>
          <w:sz w:val="24"/>
          <w:szCs w:val="24"/>
        </w:rPr>
      </w:pPr>
      <w:r w:rsidRPr="008E0D4D">
        <w:rPr>
          <w:rFonts w:ascii="PT Astra Serif" w:hAnsi="PT Astra Serif"/>
          <w:bCs/>
          <w:sz w:val="24"/>
          <w:szCs w:val="24"/>
        </w:rPr>
        <w:t>5.1.1. Осуществлять приемку результатов выполненных работ по конт</w:t>
      </w:r>
      <w:r w:rsidR="001141B2">
        <w:rPr>
          <w:rFonts w:ascii="PT Astra Serif" w:hAnsi="PT Astra Serif"/>
          <w:bCs/>
          <w:sz w:val="24"/>
          <w:szCs w:val="24"/>
        </w:rPr>
        <w:t xml:space="preserve">ракту в соответствии с расчетом </w:t>
      </w:r>
      <w:r w:rsidRPr="008E0D4D">
        <w:rPr>
          <w:rFonts w:ascii="PT Astra Serif" w:hAnsi="PT Astra Serif"/>
          <w:bCs/>
          <w:sz w:val="24"/>
          <w:szCs w:val="24"/>
        </w:rPr>
        <w:t xml:space="preserve">выполнения работ (Приложение №2) после </w:t>
      </w:r>
      <w:r w:rsidR="0092032A" w:rsidRPr="008E0D4D">
        <w:rPr>
          <w:rFonts w:ascii="PT Astra Serif" w:hAnsi="PT Astra Serif"/>
          <w:bCs/>
          <w:sz w:val="24"/>
          <w:szCs w:val="24"/>
        </w:rPr>
        <w:t xml:space="preserve">получения </w:t>
      </w:r>
      <w:r w:rsidR="0092032A" w:rsidRPr="008E0D4D">
        <w:rPr>
          <w:rFonts w:ascii="PT Astra Serif" w:hAnsi="PT Astra Serif"/>
          <w:sz w:val="24"/>
          <w:szCs w:val="24"/>
        </w:rPr>
        <w:t>положительного заключения государственной эксперти</w:t>
      </w:r>
      <w:r w:rsidR="00457D4B">
        <w:rPr>
          <w:rFonts w:ascii="PT Astra Serif" w:hAnsi="PT Astra Serif"/>
          <w:sz w:val="24"/>
          <w:szCs w:val="24"/>
        </w:rPr>
        <w:t>зы</w:t>
      </w:r>
      <w:r w:rsidR="00A5478A">
        <w:rPr>
          <w:rFonts w:ascii="PT Astra Serif" w:hAnsi="PT Astra Serif"/>
          <w:sz w:val="24"/>
          <w:szCs w:val="24"/>
        </w:rPr>
        <w:t>, инженерных изысканий</w:t>
      </w:r>
      <w:r w:rsidR="009903F7">
        <w:rPr>
          <w:rFonts w:ascii="PT Astra Serif" w:hAnsi="PT Astra Serif"/>
          <w:sz w:val="24"/>
          <w:szCs w:val="24"/>
        </w:rPr>
        <w:t xml:space="preserve"> и проек</w:t>
      </w:r>
      <w:r w:rsidR="002404A3">
        <w:rPr>
          <w:rFonts w:ascii="PT Astra Serif" w:hAnsi="PT Astra Serif"/>
          <w:sz w:val="24"/>
          <w:szCs w:val="24"/>
        </w:rPr>
        <w:t>тной до</w:t>
      </w:r>
      <w:r w:rsidR="009903F7">
        <w:rPr>
          <w:rFonts w:ascii="PT Astra Serif" w:hAnsi="PT Astra Serif"/>
          <w:sz w:val="24"/>
          <w:szCs w:val="24"/>
        </w:rPr>
        <w:t>кументации</w:t>
      </w:r>
      <w:r w:rsidR="0092032A" w:rsidRPr="008E0D4D">
        <w:rPr>
          <w:rFonts w:ascii="PT Astra Serif" w:hAnsi="PT Astra Serif"/>
          <w:sz w:val="24"/>
          <w:szCs w:val="24"/>
        </w:rPr>
        <w:t>.</w:t>
      </w:r>
    </w:p>
    <w:p w:rsidR="00420CFF" w:rsidRPr="008E0D4D" w:rsidRDefault="0092032A" w:rsidP="008E0D4D">
      <w:pPr>
        <w:spacing w:after="0" w:line="240" w:lineRule="auto"/>
        <w:ind w:left="33" w:hanging="33"/>
        <w:rPr>
          <w:rFonts w:ascii="PT Astra Serif" w:hAnsi="PT Astra Serif"/>
          <w:sz w:val="24"/>
          <w:szCs w:val="24"/>
        </w:rPr>
      </w:pPr>
      <w:r w:rsidRPr="008E0D4D">
        <w:rPr>
          <w:rFonts w:ascii="PT Astra Serif" w:hAnsi="PT Astra Serif"/>
          <w:sz w:val="24"/>
          <w:szCs w:val="24"/>
        </w:rPr>
        <w:t>5.1.2</w:t>
      </w:r>
      <w:r w:rsidR="00420CFF" w:rsidRPr="008E0D4D">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5.1.3</w:t>
      </w:r>
      <w:r w:rsidR="00420CFF" w:rsidRPr="008E0D4D">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5.2.2. </w:t>
      </w:r>
      <w:proofErr w:type="gramStart"/>
      <w:r w:rsidRPr="008E0D4D">
        <w:rPr>
          <w:rFonts w:ascii="PT Astra Serif" w:hAnsi="PT Astra Serif"/>
          <w:sz w:val="24"/>
          <w:szCs w:val="24"/>
        </w:rPr>
        <w:t>Запрашивать и получать</w:t>
      </w:r>
      <w:proofErr w:type="gramEnd"/>
      <w:r w:rsidRPr="008E0D4D">
        <w:rPr>
          <w:rFonts w:ascii="PT Astra Serif" w:hAnsi="PT Astra Serif"/>
          <w:sz w:val="24"/>
          <w:szCs w:val="24"/>
        </w:rPr>
        <w:t xml:space="preserve">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w:t>
      </w:r>
      <w:r w:rsidR="008B6526" w:rsidRPr="008E0D4D">
        <w:rPr>
          <w:rFonts w:ascii="PT Astra Serif" w:hAnsi="PT Astra Serif"/>
          <w:sz w:val="24"/>
          <w:szCs w:val="24"/>
        </w:rPr>
        <w:lastRenderedPageBreak/>
        <w:t xml:space="preserve">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2"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2"/>
      <w:bookmarkEnd w:id="2"/>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4" w:name="sub_9401313"/>
      <w:bookmarkEnd w:id="3"/>
      <w:r w:rsidRPr="008E0D4D">
        <w:rPr>
          <w:rFonts w:ascii="PT Astra Serif" w:hAnsi="PT Astra Serif"/>
          <w:sz w:val="24"/>
          <w:szCs w:val="24"/>
        </w:rPr>
        <w:t>в)</w:t>
      </w:r>
      <w:bookmarkStart w:id="5" w:name="sub_9401314"/>
      <w:bookmarkEnd w:id="4"/>
      <w:r w:rsidRPr="008E0D4D">
        <w:rPr>
          <w:rFonts w:ascii="PT Astra Serif" w:hAnsi="PT Astra Serif"/>
          <w:sz w:val="24"/>
          <w:szCs w:val="24"/>
        </w:rPr>
        <w:t xml:space="preserve"> </w:t>
      </w:r>
      <w:bookmarkStart w:id="6" w:name="sub_9401315"/>
      <w:bookmarkEnd w:id="5"/>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6"/>
      <w:bookmarkEnd w:id="6"/>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8" w:name="sub_9401317"/>
      <w:bookmarkEnd w:id="7"/>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8"/>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w:t>
      </w:r>
      <w:r w:rsidR="00BC2044" w:rsidRPr="008E0D4D">
        <w:rPr>
          <w:rFonts w:ascii="PT Astra Serif" w:hAnsi="PT Astra Serif"/>
          <w:sz w:val="24"/>
          <w:szCs w:val="24"/>
          <w:lang w:eastAsia="ru-RU"/>
        </w:rPr>
        <w:lastRenderedPageBreak/>
        <w:t xml:space="preserve">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w:t>
      </w:r>
      <w:proofErr w:type="spellStart"/>
      <w:r w:rsidR="008B6526" w:rsidRPr="008E0D4D">
        <w:rPr>
          <w:rFonts w:ascii="PT Astra Serif" w:hAnsi="PT Astra Serif"/>
          <w:sz w:val="24"/>
          <w:szCs w:val="24"/>
          <w:lang w:eastAsia="ru-RU"/>
        </w:rPr>
        <w:t>т.ч</w:t>
      </w:r>
      <w:proofErr w:type="spellEnd"/>
      <w:r w:rsidR="008B6526" w:rsidRPr="008E0D4D">
        <w:rPr>
          <w:rFonts w:ascii="PT Astra Serif" w:hAnsi="PT Astra Serif"/>
          <w:sz w:val="24"/>
          <w:szCs w:val="24"/>
          <w:lang w:eastAsia="ru-RU"/>
        </w:rPr>
        <w:t>.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Югорск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всех исключительных прав на результаты интеллектуальной деятельности для передачи муниципальному образованию городской округ Югорск.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исключительные права означают право муниципального образования городского округа города Югорска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lastRenderedPageBreak/>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Югорск выступать в защиту интересов сторон контракта, а в случае неблагоприятного решения суда - возместить убытки.</w:t>
      </w:r>
      <w:proofErr w:type="gramEnd"/>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34CCE" w:rsidRPr="00734CCE" w:rsidRDefault="00436D40" w:rsidP="00734CCE">
      <w:pPr>
        <w:spacing w:after="0" w:line="240" w:lineRule="auto"/>
        <w:jc w:val="both"/>
        <w:rPr>
          <w:rFonts w:ascii="PT Astra Serif" w:hAnsi="PT Astra Serif"/>
          <w:sz w:val="24"/>
          <w:szCs w:val="24"/>
        </w:rPr>
      </w:pPr>
      <w:r w:rsidRPr="008E0D4D">
        <w:rPr>
          <w:rFonts w:ascii="PT Astra Serif" w:hAnsi="PT Astra Serif"/>
          <w:bCs/>
          <w:kern w:val="2"/>
          <w:sz w:val="24"/>
          <w:szCs w:val="24"/>
        </w:rPr>
        <w:t xml:space="preserve">8.4. </w:t>
      </w:r>
      <w:proofErr w:type="gramStart"/>
      <w:r w:rsidR="00734CCE" w:rsidRPr="00734CCE">
        <w:rPr>
          <w:rFonts w:ascii="PT Astra Serif" w:hAnsi="PT Astra Serif"/>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734CCE" w:rsidRPr="00734CCE">
        <w:rPr>
          <w:rFonts w:ascii="PT Astra Serif" w:hAnsi="PT Astra Serif"/>
          <w:sz w:val="24"/>
          <w:szCs w:val="24"/>
        </w:rPr>
        <w:t xml:space="preserve">. N 570 и </w:t>
      </w:r>
      <w:proofErr w:type="gramStart"/>
      <w:r w:rsidR="00734CCE" w:rsidRPr="00734CCE">
        <w:rPr>
          <w:rFonts w:ascii="PT Astra Serif" w:hAnsi="PT Astra Serif"/>
          <w:sz w:val="24"/>
          <w:szCs w:val="24"/>
        </w:rPr>
        <w:t>признании</w:t>
      </w:r>
      <w:proofErr w:type="gramEnd"/>
      <w:r w:rsidR="00734CCE" w:rsidRPr="00734CCE">
        <w:rPr>
          <w:rFonts w:ascii="PT Astra Serif" w:hAnsi="PT Astra Serif"/>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w:t>
      </w:r>
      <w:r w:rsidRPr="008E0D4D">
        <w:rPr>
          <w:rFonts w:ascii="PT Astra Serif" w:hAnsi="PT Astra Serif"/>
          <w:bCs/>
          <w:kern w:val="2"/>
          <w:sz w:val="24"/>
          <w:szCs w:val="24"/>
        </w:rPr>
        <w:lastRenderedPageBreak/>
        <w:t>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734CCE" w:rsidRPr="00F1545F" w:rsidRDefault="00734CCE" w:rsidP="00734CCE">
      <w:pPr>
        <w:tabs>
          <w:tab w:val="left" w:pos="426"/>
          <w:tab w:val="left" w:pos="10432"/>
        </w:tabs>
        <w:spacing w:after="0" w:line="240" w:lineRule="auto"/>
        <w:ind w:right="-58"/>
        <w:jc w:val="both"/>
        <w:rPr>
          <w:rFonts w:ascii="PT Astra Serif" w:hAnsi="PT Astra Serif"/>
          <w:bCs/>
          <w:sz w:val="24"/>
          <w:szCs w:val="24"/>
        </w:rPr>
      </w:pPr>
      <w:r>
        <w:rPr>
          <w:rFonts w:ascii="PT Astra Serif" w:hAnsi="PT Astra Serif"/>
          <w:bCs/>
          <w:sz w:val="24"/>
          <w:szCs w:val="24"/>
        </w:rPr>
        <w:t xml:space="preserve">8.10. </w:t>
      </w:r>
      <w:r w:rsidRPr="005E12FF">
        <w:rPr>
          <w:rFonts w:ascii="PT Astra Serif" w:hAnsi="PT Astra Serif"/>
          <w:bCs/>
          <w:sz w:val="24"/>
          <w:szCs w:val="24"/>
        </w:rPr>
        <w:t xml:space="preserve">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подрядчику, исполнителю) по настоящему контракту.</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9"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66275C">
        <w:rPr>
          <w:rFonts w:ascii="PT Astra Serif" w:eastAsia="Times New Roman" w:hAnsi="PT Astra Serif" w:cs="Times New Roman"/>
          <w:kern w:val="2"/>
          <w:sz w:val="24"/>
          <w:szCs w:val="24"/>
          <w:lang w:eastAsia="ru-RU"/>
        </w:rPr>
        <w:t>;</w:t>
      </w:r>
    </w:p>
    <w:p w:rsidR="0066275C" w:rsidRPr="003372D7" w:rsidRDefault="0066275C" w:rsidP="0066275C">
      <w:pPr>
        <w:spacing w:after="0"/>
        <w:jc w:val="both"/>
        <w:rPr>
          <w:rFonts w:ascii="PT Astra Serif" w:hAnsi="PT Astra Serif"/>
          <w:sz w:val="24"/>
          <w:szCs w:val="24"/>
        </w:rPr>
      </w:pPr>
      <w:r w:rsidRPr="003372D7">
        <w:rPr>
          <w:rFonts w:ascii="PT Astra Serif" w:eastAsia="Arial" w:hAnsi="PT Astra Serif"/>
          <w:sz w:val="24"/>
          <w:szCs w:val="24"/>
        </w:rPr>
        <w:t xml:space="preserve">д) в иных случаях, предусмотренных нормами </w:t>
      </w:r>
      <w:r w:rsidRPr="003372D7">
        <w:rPr>
          <w:rFonts w:ascii="PT Astra Serif" w:hAnsi="PT Astra Serif"/>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sz w:val="24"/>
          <w:szCs w:val="24"/>
        </w:rPr>
        <w:t>или</w:t>
      </w:r>
      <w:r w:rsidRPr="003372D7">
        <w:rPr>
          <w:rFonts w:ascii="PT Astra Serif" w:hAnsi="PT Astra Serif"/>
          <w:sz w:val="24"/>
          <w:szCs w:val="24"/>
        </w:rPr>
        <w:t xml:space="preserve"> иными </w:t>
      </w:r>
      <w:r>
        <w:rPr>
          <w:rFonts w:ascii="PT Astra Serif" w:hAnsi="PT Astra Serif"/>
          <w:sz w:val="24"/>
          <w:szCs w:val="24"/>
        </w:rPr>
        <w:t>нормативно правовыми актами</w:t>
      </w:r>
      <w:r w:rsidRPr="003372D7">
        <w:rPr>
          <w:rFonts w:ascii="PT Astra Serif" w:hAnsi="PT Astra Serif"/>
          <w:sz w:val="24"/>
          <w:szCs w:val="24"/>
        </w:rPr>
        <w:t xml:space="preserve"> федерального законодательства и законодательства ХМАО-Югры. </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lastRenderedPageBreak/>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w:t>
      </w:r>
      <w:proofErr w:type="gramStart"/>
      <w:r w:rsidRPr="008E0D4D">
        <w:rPr>
          <w:rFonts w:ascii="PT Astra Serif" w:eastAsia="Arial" w:hAnsi="PT Astra Serif" w:cs="Times New Roman"/>
          <w:kern w:val="2"/>
          <w:sz w:val="24"/>
          <w:szCs w:val="24"/>
          <w:lang w:eastAsia="ar-SA"/>
        </w:rPr>
        <w:t xml:space="preserve">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w:t>
      </w:r>
      <w:proofErr w:type="gramEnd"/>
      <w:r w:rsidRPr="008E0D4D">
        <w:rPr>
          <w:rFonts w:ascii="PT Astra Serif" w:eastAsia="Arial" w:hAnsi="PT Astra Serif" w:cs="Times New Roman"/>
          <w:kern w:val="2"/>
          <w:sz w:val="24"/>
          <w:szCs w:val="24"/>
          <w:lang w:eastAsia="ar-SA"/>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734CCE" w:rsidRPr="00734CCE" w:rsidRDefault="00734CCE" w:rsidP="00734CCE">
      <w:pPr>
        <w:spacing w:after="0" w:line="240" w:lineRule="auto"/>
        <w:jc w:val="both"/>
        <w:rPr>
          <w:rFonts w:ascii="PT Astra Serif" w:hAnsi="PT Astra Serif"/>
          <w:i/>
          <w:sz w:val="24"/>
          <w:szCs w:val="24"/>
        </w:rPr>
      </w:pPr>
      <w:r>
        <w:rPr>
          <w:rFonts w:ascii="PT Astra Serif" w:eastAsia="Arial" w:hAnsi="PT Astra Serif" w:cs="Times New Roman"/>
          <w:kern w:val="2"/>
          <w:sz w:val="24"/>
          <w:szCs w:val="24"/>
          <w:lang w:eastAsia="ar-SA"/>
        </w:rPr>
        <w:t xml:space="preserve">9.7. </w:t>
      </w:r>
      <w:r w:rsidR="00C3184F" w:rsidRPr="00734CCE">
        <w:rPr>
          <w:rFonts w:ascii="PT Astra Serif" w:eastAsia="Arial" w:hAnsi="PT Astra Serif" w:cs="Times New Roman"/>
          <w:kern w:val="2"/>
          <w:sz w:val="24"/>
          <w:szCs w:val="24"/>
          <w:lang w:eastAsia="ar-SA"/>
        </w:rPr>
        <w:t xml:space="preserve"> </w:t>
      </w:r>
      <w:proofErr w:type="gramStart"/>
      <w:r w:rsidRPr="00734CCE">
        <w:rPr>
          <w:rFonts w:ascii="PT Astra Serif"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Pr="00734CCE">
        <w:rPr>
          <w:rFonts w:ascii="PT Astra Serif"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C718B1" w:rsidRPr="00734CCE" w:rsidRDefault="00C718B1" w:rsidP="00734CCE">
      <w:pPr>
        <w:pStyle w:val="a8"/>
        <w:widowControl w:val="0"/>
        <w:suppressAutoHyphens/>
        <w:autoSpaceDE w:val="0"/>
        <w:spacing w:after="0" w:line="240" w:lineRule="auto"/>
        <w:ind w:left="0"/>
        <w:jc w:val="both"/>
        <w:rPr>
          <w:rFonts w:ascii="PT Astra Serif" w:eastAsia="Arial" w:hAnsi="PT Astra Serif"/>
          <w:sz w:val="24"/>
          <w:szCs w:val="24"/>
        </w:rPr>
      </w:pPr>
      <w:r w:rsidRPr="00734CCE">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w:t>
      </w:r>
      <w:r w:rsidR="00734CCE" w:rsidRPr="00734CCE">
        <w:rPr>
          <w:rFonts w:ascii="PT Astra Serif" w:hAnsi="PT Astra Serif" w:cs="Times New Roman"/>
          <w:sz w:val="24"/>
          <w:szCs w:val="24"/>
        </w:rPr>
        <w:t>вступает в силу с 01.04.2025 либо иной срок, установленный Федеральным законом).</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sidRPr="00734CCE">
        <w:rPr>
          <w:rFonts w:ascii="PT Astra Serif" w:eastAsia="Arial" w:hAnsi="PT Astra Serif" w:cs="Times New Roman"/>
          <w:kern w:val="2"/>
          <w:sz w:val="24"/>
          <w:szCs w:val="24"/>
          <w:lang w:eastAsia="ar-SA"/>
        </w:rPr>
        <w:t xml:space="preserve">9.9. </w:t>
      </w:r>
      <w:r w:rsidR="00B55BF9" w:rsidRPr="00734CCE">
        <w:rPr>
          <w:rFonts w:ascii="PT Astra Serif" w:eastAsia="Arial" w:hAnsi="PT Astra Serif" w:cs="Times New Roman"/>
          <w:kern w:val="2"/>
          <w:sz w:val="24"/>
          <w:szCs w:val="24"/>
          <w:lang w:eastAsia="ar-SA"/>
        </w:rPr>
        <w:t xml:space="preserve">Информация об изменении контракта размещается Муниципальным </w:t>
      </w:r>
      <w:r w:rsidR="00B55BF9" w:rsidRPr="00C718B1">
        <w:rPr>
          <w:rFonts w:ascii="PT Astra Serif" w:eastAsia="Arial" w:hAnsi="PT Astra Serif" w:cs="Times New Roman"/>
          <w:kern w:val="2"/>
          <w:sz w:val="24"/>
          <w:szCs w:val="24"/>
          <w:lang w:eastAsia="ar-SA"/>
        </w:rPr>
        <w:t>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734CCE" w:rsidP="00734CCE">
      <w:pPr>
        <w:widowControl w:val="0"/>
        <w:suppressAutoHyphens/>
        <w:autoSpaceDE w:val="0"/>
        <w:spacing w:after="0" w:line="240" w:lineRule="auto"/>
        <w:contextualSpacing/>
        <w:jc w:val="center"/>
        <w:rPr>
          <w:rFonts w:ascii="PT Astra Serif" w:eastAsia="Arial"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10. </w:t>
      </w:r>
      <w:r w:rsidR="00B55BF9"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005A086B">
        <w:fldChar w:fldCharType="begin"/>
      </w:r>
      <w:r w:rsidR="005A086B">
        <w:instrText xml:space="preserve"> HYPERLINK "file:///Z:\\4_ОЭС_Отд</w:instrText>
      </w:r>
      <w:r w:rsidR="005A086B">
        <w:instrText xml:space="preserve">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5A086B">
        <w:fldChar w:fldCharType="separate"/>
      </w:r>
      <w:r w:rsidRPr="003F052A">
        <w:rPr>
          <w:rStyle w:val="aa"/>
          <w:rFonts w:ascii="PT Astra Serif" w:hAnsi="PT Astra Serif"/>
          <w:color w:val="auto"/>
        </w:rPr>
        <w:t>пунктом 2</w:t>
      </w:r>
      <w:r w:rsidR="005A086B">
        <w:rPr>
          <w:rStyle w:val="aa"/>
          <w:rFonts w:ascii="PT Astra Serif" w:hAnsi="PT Astra Serif"/>
          <w:color w:val="auto"/>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w:t>
      </w:r>
      <w:r w:rsidRPr="003F052A">
        <w:rPr>
          <w:rFonts w:ascii="PT Astra Serif" w:hAnsi="PT Astra Serif"/>
          <w:sz w:val="24"/>
          <w:szCs w:val="24"/>
        </w:rPr>
        <w:lastRenderedPageBreak/>
        <w:t xml:space="preserve">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734CCE" w:rsidRPr="00734CCE" w:rsidRDefault="00734CCE" w:rsidP="00734CCE">
      <w:pPr>
        <w:spacing w:after="0" w:line="240" w:lineRule="auto"/>
        <w:jc w:val="both"/>
        <w:rPr>
          <w:rFonts w:ascii="PT Astra Serif" w:hAnsi="PT Astra Serif"/>
          <w:i/>
          <w:sz w:val="24"/>
          <w:szCs w:val="24"/>
        </w:rPr>
      </w:pPr>
      <w:proofErr w:type="gramStart"/>
      <w:r w:rsidRPr="00734CCE">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734CCE">
        <w:rPr>
          <w:rFonts w:ascii="PT Astra Serif" w:hAnsi="PT Astra Serif"/>
          <w:sz w:val="24"/>
          <w:szCs w:val="24"/>
        </w:rPr>
        <w:t xml:space="preserve">, </w:t>
      </w:r>
      <w:proofErr w:type="gramStart"/>
      <w:r w:rsidRPr="00734CCE">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r w:rsidRPr="00734CCE">
        <w:t xml:space="preserve"> </w:t>
      </w:r>
      <w:proofErr w:type="gramEnd"/>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 xml:space="preserve">Если претензионные требования подлежат денежной оценке, в претензии указывается </w:t>
      </w:r>
      <w:proofErr w:type="spellStart"/>
      <w:r w:rsidR="00B55BF9" w:rsidRPr="008E0D4D">
        <w:rPr>
          <w:rFonts w:ascii="PT Astra Serif" w:eastAsia="Times New Roman" w:hAnsi="PT Astra Serif" w:cs="Times New Roman"/>
          <w:bCs/>
          <w:kern w:val="2"/>
          <w:sz w:val="24"/>
          <w:szCs w:val="24"/>
          <w:lang w:eastAsia="ar-SA"/>
        </w:rPr>
        <w:t>истребуемая</w:t>
      </w:r>
      <w:proofErr w:type="spellEnd"/>
      <w:r w:rsidR="00B55BF9" w:rsidRPr="008E0D4D">
        <w:rPr>
          <w:rFonts w:ascii="PT Astra Serif" w:eastAsia="Times New Roman" w:hAnsi="PT Astra Serif" w:cs="Times New Roman"/>
          <w:bCs/>
          <w:kern w:val="2"/>
          <w:sz w:val="24"/>
          <w:szCs w:val="24"/>
          <w:lang w:eastAsia="ar-SA"/>
        </w:rPr>
        <w:t xml:space="preserve">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w:t>
      </w:r>
      <w:r w:rsidR="00AF4572" w:rsidRPr="008E0D4D">
        <w:rPr>
          <w:rFonts w:ascii="PT Astra Serif" w:hAnsi="PT Astra Serif"/>
          <w:sz w:val="24"/>
          <w:szCs w:val="24"/>
          <w:lang w:eastAsia="ru-RU"/>
        </w:rPr>
        <w:lastRenderedPageBreak/>
        <w:t xml:space="preserve">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proofErr w:type="gramStart"/>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w:t>
      </w:r>
      <w:proofErr w:type="gramEnd"/>
      <w:r w:rsidR="00AF4572" w:rsidRPr="001433DC">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lastRenderedPageBreak/>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77686" w:rsidRPr="00B77686" w:rsidRDefault="00B77686" w:rsidP="00325E77">
      <w:pPr>
        <w:suppressAutoHyphens/>
        <w:spacing w:after="0" w:line="240" w:lineRule="auto"/>
        <w:jc w:val="both"/>
        <w:rPr>
          <w:rFonts w:ascii="PT Astra Serif" w:hAnsi="PT Astra Serif"/>
          <w:i/>
          <w:kern w:val="2"/>
          <w:sz w:val="10"/>
          <w:szCs w:val="10"/>
          <w:lang w:eastAsia="ru-RU"/>
        </w:rPr>
      </w:pP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8E0D4D">
        <w:rPr>
          <w:rFonts w:ascii="PT Astra Serif" w:eastAsia="Times New Roman" w:hAnsi="PT Astra Serif" w:cs="Times New Roman"/>
          <w:kern w:val="2"/>
          <w:sz w:val="24"/>
          <w:szCs w:val="24"/>
          <w:lang w:eastAsia="ar-SA"/>
        </w:rPr>
        <w:t>подписаны уполномоченными на то представителями сторон и не противоречат</w:t>
      </w:r>
      <w:proofErr w:type="gramEnd"/>
      <w:r w:rsidRPr="008E0D4D">
        <w:rPr>
          <w:rFonts w:ascii="PT Astra Serif" w:eastAsia="Times New Roman" w:hAnsi="PT Astra Serif" w:cs="Times New Roman"/>
          <w:kern w:val="2"/>
          <w:sz w:val="24"/>
          <w:szCs w:val="24"/>
          <w:lang w:eastAsia="ar-SA"/>
        </w:rPr>
        <w:t xml:space="preserve"> действующему законодательству.</w:t>
      </w:r>
    </w:p>
    <w:p w:rsidR="0066275C" w:rsidRPr="0066275C" w:rsidRDefault="0066275C" w:rsidP="0066275C">
      <w:pPr>
        <w:pStyle w:val="a8"/>
        <w:numPr>
          <w:ilvl w:val="0"/>
          <w:numId w:val="11"/>
        </w:numPr>
        <w:spacing w:after="0" w:line="240" w:lineRule="auto"/>
        <w:ind w:left="0" w:right="396" w:firstLine="0"/>
        <w:jc w:val="both"/>
        <w:rPr>
          <w:rFonts w:ascii="PT Astra Serif" w:hAnsi="PT Astra Serif"/>
          <w:sz w:val="24"/>
          <w:szCs w:val="24"/>
        </w:rPr>
      </w:pPr>
      <w:r w:rsidRPr="0066275C">
        <w:rPr>
          <w:rFonts w:ascii="PT Astra Serif" w:hAnsi="PT Astra Serif" w:cs="Times New Roman"/>
          <w:sz w:val="24"/>
          <w:szCs w:val="24"/>
        </w:rPr>
        <w:t xml:space="preserve">Все юридически значимые сообщения, связанные с его исполнением, должны </w:t>
      </w:r>
      <w:proofErr w:type="gramStart"/>
      <w:r w:rsidRPr="0066275C">
        <w:rPr>
          <w:rFonts w:ascii="PT Astra Serif" w:hAnsi="PT Astra Serif" w:cs="Times New Roman"/>
          <w:sz w:val="24"/>
          <w:szCs w:val="24"/>
        </w:rPr>
        <w:t>направляться в письменной форме и подписываться</w:t>
      </w:r>
      <w:proofErr w:type="gramEnd"/>
      <w:r w:rsidRPr="0066275C">
        <w:rPr>
          <w:rFonts w:ascii="PT Astra Serif" w:hAnsi="PT Astra Serif" w:cs="Times New Roman"/>
          <w:sz w:val="24"/>
          <w:szCs w:val="24"/>
        </w:rPr>
        <w:t xml:space="preserve"> уполномоченными представителями сторон. </w:t>
      </w:r>
      <w:r w:rsidRPr="0066275C">
        <w:rPr>
          <w:rFonts w:ascii="PT Astra Serif" w:hAnsi="PT Astra Serif"/>
          <w:sz w:val="24"/>
          <w:szCs w:val="24"/>
        </w:rPr>
        <w:t xml:space="preserve">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w:t>
      </w:r>
      <w:r w:rsidRPr="0066275C">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66275C">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66275C">
        <w:rPr>
          <w:rFonts w:ascii="PT Astra Serif" w:hAnsi="PT Astra Serif"/>
          <w:sz w:val="24"/>
          <w:szCs w:val="24"/>
          <w:shd w:val="clear" w:color="auto" w:fill="FFFFFF"/>
        </w:rPr>
        <w:t>Федерального закона от 5 апреля 2013 №</w:t>
      </w:r>
      <w:r>
        <w:rPr>
          <w:rFonts w:ascii="PT Astra Serif" w:hAnsi="PT Astra Serif"/>
          <w:sz w:val="24"/>
          <w:szCs w:val="24"/>
          <w:shd w:val="clear" w:color="auto" w:fill="FFFFFF"/>
        </w:rPr>
        <w:t xml:space="preserve"> 44-ФЗ «</w:t>
      </w:r>
      <w:r w:rsidRPr="0066275C">
        <w:rPr>
          <w:rFonts w:ascii="PT Astra Serif" w:hAnsi="PT Astra Serif"/>
          <w:sz w:val="24"/>
          <w:szCs w:val="24"/>
          <w:shd w:val="clear" w:color="auto" w:fill="FFFFFF"/>
        </w:rPr>
        <w:t>О контрактной системе в сфере закупок товаров, работ, услуг для обеспечения госуд</w:t>
      </w:r>
      <w:r>
        <w:rPr>
          <w:rFonts w:ascii="PT Astra Serif" w:hAnsi="PT Astra Serif"/>
          <w:sz w:val="24"/>
          <w:szCs w:val="24"/>
          <w:shd w:val="clear" w:color="auto" w:fill="FFFFFF"/>
        </w:rPr>
        <w:t>арственных и</w:t>
      </w:r>
      <w:proofErr w:type="gramEnd"/>
      <w:r>
        <w:rPr>
          <w:rFonts w:ascii="PT Astra Serif" w:hAnsi="PT Astra Serif"/>
          <w:sz w:val="24"/>
          <w:szCs w:val="24"/>
          <w:shd w:val="clear" w:color="auto" w:fill="FFFFFF"/>
        </w:rPr>
        <w:t xml:space="preserve"> муниципальных нужд»</w:t>
      </w:r>
      <w:r w:rsidRPr="0066275C">
        <w:rPr>
          <w:rFonts w:ascii="PT Astra Serif" w:hAnsi="PT Astra Serif"/>
          <w:sz w:val="24"/>
          <w:szCs w:val="24"/>
          <w:shd w:val="clear" w:color="auto" w:fill="FFFFFF"/>
        </w:rPr>
        <w:t>.</w:t>
      </w:r>
      <w:r w:rsidRPr="0066275C">
        <w:rPr>
          <w:rFonts w:ascii="PT Astra Serif" w:hAnsi="PT Astra Serif" w:cs="Times New Roman"/>
          <w:sz w:val="24"/>
          <w:szCs w:val="24"/>
        </w:rPr>
        <w:t xml:space="preserve"> </w:t>
      </w:r>
      <w:r w:rsidRPr="0066275C">
        <w:rPr>
          <w:rFonts w:ascii="PT Astra Serif" w:hAnsi="PT Astra Serif"/>
          <w:sz w:val="24"/>
          <w:szCs w:val="24"/>
        </w:rPr>
        <w:t xml:space="preserve">Сообщения направляются по адресу, указанному  в настоящем Контракте. Датой соответствующего уведомления (извещения) </w:t>
      </w:r>
      <w:r w:rsidRPr="0066275C">
        <w:rPr>
          <w:rFonts w:ascii="PT Astra Serif" w:hAnsi="PT Astra Serif"/>
          <w:sz w:val="24"/>
          <w:szCs w:val="24"/>
        </w:rPr>
        <w:lastRenderedPageBreak/>
        <w:t>считается день отправления сообщения электронной почты либо дата доставки почтового отправления.</w:t>
      </w:r>
    </w:p>
    <w:p w:rsidR="00BD52A8" w:rsidRPr="008E0D4D" w:rsidRDefault="00BD52A8" w:rsidP="0066275C">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Default="00B55BF9" w:rsidP="0066275C">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66275C" w:rsidRPr="0066275C" w:rsidRDefault="0066275C" w:rsidP="0066275C">
      <w:pPr>
        <w:spacing w:after="0" w:line="240" w:lineRule="auto"/>
        <w:jc w:val="both"/>
        <w:rPr>
          <w:rFonts w:ascii="PT Astra Serif" w:hAnsi="PT Astra Serif" w:cs="Times New Roman"/>
          <w:i/>
          <w:sz w:val="24"/>
          <w:szCs w:val="24"/>
        </w:rPr>
      </w:pPr>
      <w:r w:rsidRPr="0066275C">
        <w:rPr>
          <w:rStyle w:val="af7"/>
          <w:rFonts w:ascii="PT Astra Serif" w:hAnsi="PT Astra Serif"/>
          <w:i w:val="0"/>
          <w:color w:val="22272F"/>
          <w:sz w:val="24"/>
          <w:szCs w:val="24"/>
          <w:shd w:val="clear" w:color="auto" w:fill="FFFFFF"/>
        </w:rPr>
        <w:t>14.3. Согласование</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проектной</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документации</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оформляется</w:t>
      </w:r>
      <w:r w:rsidRPr="0066275C">
        <w:rPr>
          <w:rFonts w:ascii="PT Astra Serif" w:hAnsi="PT Astra Serif"/>
          <w:i/>
          <w:color w:val="22272F"/>
          <w:sz w:val="24"/>
          <w:szCs w:val="24"/>
          <w:shd w:val="clear" w:color="auto" w:fill="FFFFFF"/>
        </w:rPr>
        <w:t> </w:t>
      </w:r>
      <w:r w:rsidRPr="0066275C">
        <w:rPr>
          <w:rFonts w:ascii="PT Astra Serif" w:hAnsi="PT Astra Serif"/>
          <w:color w:val="22272F"/>
          <w:sz w:val="24"/>
          <w:szCs w:val="24"/>
          <w:shd w:val="clear" w:color="auto" w:fill="FFFFFF"/>
        </w:rPr>
        <w:t>подписью и печатью согласующих лиц</w:t>
      </w:r>
      <w:r w:rsidRPr="0066275C">
        <w:rPr>
          <w:rFonts w:ascii="PT Astra Serif" w:hAnsi="PT Astra Serif"/>
          <w:i/>
          <w:color w:val="22272F"/>
          <w:sz w:val="24"/>
          <w:szCs w:val="24"/>
          <w:shd w:val="clear" w:color="auto" w:fill="FFFFFF"/>
        </w:rPr>
        <w:t xml:space="preserve">  </w:t>
      </w:r>
      <w:r w:rsidRPr="0066275C">
        <w:rPr>
          <w:rStyle w:val="af7"/>
          <w:rFonts w:ascii="PT Astra Serif" w:hAnsi="PT Astra Serif"/>
          <w:i w:val="0"/>
          <w:color w:val="22272F"/>
          <w:sz w:val="24"/>
          <w:szCs w:val="24"/>
          <w:shd w:val="clear" w:color="auto" w:fill="FFFFFF"/>
        </w:rPr>
        <w:t>проставляемой</w:t>
      </w:r>
      <w:r w:rsidRPr="0066275C">
        <w:rPr>
          <w:rFonts w:ascii="PT Astra Serif" w:hAnsi="PT Astra Serif"/>
          <w:i/>
          <w:color w:val="22272F"/>
          <w:sz w:val="24"/>
          <w:szCs w:val="24"/>
          <w:shd w:val="clear" w:color="auto" w:fill="FFFFFF"/>
        </w:rPr>
        <w:t> </w:t>
      </w:r>
      <w:r w:rsidRPr="0066275C">
        <w:rPr>
          <w:rFonts w:ascii="PT Astra Serif" w:hAnsi="PT Astra Serif"/>
          <w:color w:val="22272F"/>
          <w:sz w:val="24"/>
          <w:szCs w:val="24"/>
          <w:shd w:val="clear" w:color="auto" w:fill="FFFFFF"/>
        </w:rPr>
        <w:t>на главных листах материалов</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проектной документации.</w:t>
      </w:r>
      <w:r w:rsidRPr="0066275C">
        <w:rPr>
          <w:rFonts w:ascii="PT Astra Serif" w:hAnsi="PT Astra Serif"/>
          <w:i/>
          <w:color w:val="22272F"/>
          <w:sz w:val="24"/>
          <w:szCs w:val="24"/>
          <w:shd w:val="clear" w:color="auto" w:fill="FFFFFF"/>
        </w:rPr>
        <w:t> </w:t>
      </w:r>
    </w:p>
    <w:p w:rsidR="00B55BF9" w:rsidRPr="008E0D4D" w:rsidRDefault="0066275C" w:rsidP="0066275C">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14.4. </w:t>
      </w:r>
      <w:r w:rsidR="00B55BF9"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00B55BF9"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E677A">
        <w:rPr>
          <w:rFonts w:ascii="PT Astra Serif" w:hAnsi="PT Astra Serif" w:cs="Times New Roman"/>
          <w:sz w:val="24"/>
          <w:szCs w:val="24"/>
        </w:rPr>
        <w:t xml:space="preserve"> </w:t>
      </w:r>
      <w:r w:rsidR="00BD52A8" w:rsidRPr="008E0D4D">
        <w:rPr>
          <w:rFonts w:ascii="PT Astra Serif" w:hAnsi="PT Astra Serif" w:cs="Times New Roman"/>
          <w:sz w:val="24"/>
          <w:szCs w:val="24"/>
        </w:rPr>
        <w:t>№1);</w:t>
      </w:r>
    </w:p>
    <w:p w:rsidR="00BD52A8" w:rsidRPr="008E0D4D" w:rsidRDefault="001141B2" w:rsidP="008E0D4D">
      <w:pPr>
        <w:spacing w:after="0" w:line="240" w:lineRule="auto"/>
        <w:rPr>
          <w:rFonts w:ascii="PT Astra Serif" w:hAnsi="PT Astra Serif" w:cs="Times New Roman"/>
          <w:sz w:val="24"/>
          <w:szCs w:val="24"/>
        </w:rPr>
      </w:pPr>
      <w:r>
        <w:rPr>
          <w:rFonts w:ascii="PT Astra Serif" w:hAnsi="PT Astra Serif" w:cs="Times New Roman"/>
          <w:sz w:val="24"/>
          <w:szCs w:val="24"/>
        </w:rPr>
        <w:t>- расчет в</w:t>
      </w:r>
      <w:r w:rsidR="00BD52A8" w:rsidRPr="008E0D4D">
        <w:rPr>
          <w:rFonts w:ascii="PT Astra Serif" w:hAnsi="PT Astra Serif" w:cs="Times New Roman"/>
          <w:sz w:val="24"/>
          <w:szCs w:val="24"/>
        </w:rPr>
        <w:t>ыполнения работ (Приложение №2).</w:t>
      </w:r>
    </w:p>
    <w:p w:rsidR="00B55BF9" w:rsidRPr="008E0D4D" w:rsidRDefault="0066275C"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14.5. </w:t>
      </w:r>
      <w:r w:rsidR="00B55BF9" w:rsidRPr="008E0D4D">
        <w:rPr>
          <w:rFonts w:ascii="PT Astra Serif" w:eastAsia="Times New Roman" w:hAnsi="PT Astra Serif" w:cs="Times New Roman"/>
          <w:kern w:val="2"/>
          <w:sz w:val="24"/>
          <w:szCs w:val="24"/>
          <w:lang w:eastAsia="ar-SA"/>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66275C"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14.6. </w:t>
      </w:r>
      <w:r w:rsidR="00B55BF9" w:rsidRPr="008E0D4D">
        <w:rPr>
          <w:rFonts w:ascii="PT Astra Serif" w:eastAsia="Times New Roman" w:hAnsi="PT Astra Serif" w:cs="Times New Roman"/>
          <w:kern w:val="2"/>
          <w:sz w:val="24"/>
          <w:szCs w:val="24"/>
          <w:lang w:eastAsia="ar-SA"/>
        </w:rPr>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66275C"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14.7. </w:t>
      </w:r>
      <w:r w:rsidR="00B55BF9" w:rsidRPr="008E0D4D">
        <w:rPr>
          <w:rFonts w:ascii="PT Astra Serif" w:eastAsia="Times New Roman" w:hAnsi="PT Astra Serif" w:cs="Times New Roman"/>
          <w:kern w:val="2"/>
          <w:sz w:val="24"/>
          <w:szCs w:val="24"/>
          <w:lang w:eastAsia="ar-SA"/>
        </w:rPr>
        <w:t>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50CC3" w:rsidRPr="008E0D4D" w:rsidRDefault="00350CC3"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94403D" w:rsidRDefault="0094403D" w:rsidP="008E0D4D">
      <w:pPr>
        <w:spacing w:after="0" w:line="240" w:lineRule="auto"/>
        <w:jc w:val="both"/>
        <w:rPr>
          <w:rFonts w:ascii="PT Astra Serif" w:hAnsi="PT Astra Serif" w:cs="Times New Roman"/>
          <w:bCs/>
          <w:sz w:val="24"/>
          <w:szCs w:val="24"/>
        </w:rPr>
      </w:pP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95FF5" w:rsidRDefault="00095FF5" w:rsidP="00095FF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95FF5" w:rsidRPr="0066275C" w:rsidRDefault="0066275C" w:rsidP="00095FF5">
      <w:pPr>
        <w:spacing w:after="0"/>
        <w:jc w:val="both"/>
        <w:rPr>
          <w:rFonts w:ascii="PT Astra Serif" w:hAnsi="PT Astra Serif"/>
          <w:sz w:val="24"/>
          <w:szCs w:val="24"/>
        </w:rPr>
      </w:pPr>
      <w:r w:rsidRPr="0066275C">
        <w:rPr>
          <w:rFonts w:ascii="PT Astra Serif" w:hAnsi="PT Astra Serif"/>
          <w:b/>
          <w:sz w:val="24"/>
          <w:szCs w:val="24"/>
        </w:rPr>
        <w:t>Руководитель:</w:t>
      </w:r>
      <w:r w:rsidR="00095FF5" w:rsidRPr="0066275C">
        <w:rPr>
          <w:rFonts w:ascii="PT Astra Serif" w:hAnsi="PT Astra Serif"/>
          <w:b/>
          <w:sz w:val="24"/>
          <w:szCs w:val="24"/>
        </w:rPr>
        <w:t xml:space="preserve"> з</w:t>
      </w:r>
      <w:r w:rsidRPr="0066275C">
        <w:rPr>
          <w:rFonts w:ascii="PT Astra Serif" w:hAnsi="PT Astra Serif"/>
          <w:sz w:val="24"/>
          <w:szCs w:val="24"/>
        </w:rPr>
        <w:t>аместитель главы города - директор</w:t>
      </w:r>
      <w:r w:rsidR="00095FF5" w:rsidRPr="0066275C">
        <w:rPr>
          <w:rFonts w:ascii="PT Astra Serif" w:hAnsi="PT Astra Serif"/>
          <w:sz w:val="24"/>
          <w:szCs w:val="24"/>
        </w:rPr>
        <w:t xml:space="preserve"> департамента жилищно-коммунального и строительного компл</w:t>
      </w:r>
      <w:r w:rsidRPr="0066275C">
        <w:rPr>
          <w:rFonts w:ascii="PT Astra Serif" w:hAnsi="PT Astra Serif"/>
          <w:sz w:val="24"/>
          <w:szCs w:val="24"/>
        </w:rPr>
        <w:t>екса – Ефимов Роман Александрович</w:t>
      </w:r>
    </w:p>
    <w:p w:rsidR="00095FF5" w:rsidRPr="0066275C" w:rsidRDefault="00095FF5" w:rsidP="00095FF5">
      <w:pPr>
        <w:spacing w:after="0" w:line="240" w:lineRule="auto"/>
        <w:jc w:val="both"/>
        <w:rPr>
          <w:rFonts w:ascii="PT Astra Serif" w:hAnsi="PT Astra Serif"/>
          <w:sz w:val="24"/>
          <w:szCs w:val="24"/>
        </w:rPr>
      </w:pPr>
    </w:p>
    <w:p w:rsidR="00095FF5" w:rsidRPr="0066275C" w:rsidRDefault="00095FF5" w:rsidP="00095FF5">
      <w:pPr>
        <w:spacing w:after="0" w:line="240" w:lineRule="auto"/>
        <w:jc w:val="both"/>
        <w:rPr>
          <w:rFonts w:ascii="PT Astra Serif" w:hAnsi="PT Astra Serif"/>
          <w:b/>
          <w:sz w:val="24"/>
          <w:szCs w:val="24"/>
          <w:lang w:eastAsia="ar-SA"/>
        </w:rPr>
      </w:pPr>
      <w:r w:rsidRPr="0066275C">
        <w:rPr>
          <w:rFonts w:ascii="PT Astra Serif" w:hAnsi="PT Astra Serif"/>
          <w:sz w:val="24"/>
          <w:szCs w:val="24"/>
        </w:rPr>
        <w:t>_____________________________________________________________________</w:t>
      </w:r>
      <w:r w:rsidR="0066275C">
        <w:rPr>
          <w:rFonts w:ascii="PT Astra Serif" w:hAnsi="PT Astra Serif"/>
          <w:sz w:val="24"/>
          <w:szCs w:val="24"/>
        </w:rPr>
        <w:t>____________</w:t>
      </w:r>
    </w:p>
    <w:p w:rsidR="00095FF5" w:rsidRPr="0066275C" w:rsidRDefault="00095FF5" w:rsidP="00095FF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3A0" w:rsidRDefault="004653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3A0" w:rsidRDefault="004653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BD52A8">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7231AB" w:rsidRDefault="003A3AFF" w:rsidP="003A3AFF">
      <w:pPr>
        <w:autoSpaceDE w:val="0"/>
        <w:autoSpaceDN w:val="0"/>
        <w:adjustRightInd w:val="0"/>
        <w:spacing w:after="0" w:line="240" w:lineRule="auto"/>
        <w:jc w:val="center"/>
        <w:rPr>
          <w:rFonts w:ascii="PT Astra Serif" w:hAnsi="PT Astra Serif"/>
          <w:b/>
          <w:bCs/>
          <w:color w:val="000000"/>
          <w:sz w:val="24"/>
          <w:szCs w:val="24"/>
        </w:rPr>
      </w:pPr>
      <w:r>
        <w:rPr>
          <w:rFonts w:ascii="PT Astra Serif" w:hAnsi="PT Astra Serif"/>
          <w:b/>
          <w:bCs/>
          <w:color w:val="000000"/>
          <w:sz w:val="24"/>
          <w:szCs w:val="24"/>
        </w:rPr>
        <w:t>Техническое задание</w:t>
      </w:r>
    </w:p>
    <w:p w:rsidR="003A3AFF" w:rsidRPr="003A3AFF" w:rsidRDefault="003A3AFF" w:rsidP="003A3AFF">
      <w:pPr>
        <w:suppressAutoHyphens/>
        <w:spacing w:after="0" w:line="240" w:lineRule="auto"/>
        <w:jc w:val="center"/>
        <w:rPr>
          <w:rFonts w:ascii="PT Astra Serif" w:eastAsia="Times New Roman" w:hAnsi="PT Astra Serif" w:cs="Courier New"/>
          <w:b/>
          <w:bCs/>
          <w:sz w:val="24"/>
          <w:szCs w:val="24"/>
          <w:lang w:eastAsia="ru-RU"/>
        </w:rPr>
      </w:pPr>
      <w:r w:rsidRPr="003A3AFF">
        <w:rPr>
          <w:rFonts w:ascii="PT Astra Serif" w:eastAsia="Times New Roman" w:hAnsi="PT Astra Serif" w:cs="Times New Roman"/>
          <w:b/>
          <w:sz w:val="24"/>
          <w:szCs w:val="24"/>
          <w:lang w:eastAsia="ar-SA"/>
        </w:rPr>
        <w:t>на выполнение работ по разработке проектной документации и инженерным изысканиям по объекту: «Капитальный ремонт здания МАУ «ЦК «Югра-презент» в городе Югорске»</w:t>
      </w:r>
    </w:p>
    <w:p w:rsidR="003A3AFF" w:rsidRPr="003A3AFF" w:rsidRDefault="003A3AFF" w:rsidP="003A3AFF">
      <w:pPr>
        <w:suppressAutoHyphens/>
        <w:autoSpaceDE w:val="0"/>
        <w:autoSpaceDN w:val="0"/>
        <w:adjustRightInd w:val="0"/>
        <w:spacing w:after="0" w:line="240" w:lineRule="auto"/>
        <w:rPr>
          <w:rFonts w:ascii="PT Astra Serif" w:eastAsia="Times New Roman" w:hAnsi="PT Astra Serif" w:cs="Times New Roman"/>
          <w:b/>
          <w:bCs/>
          <w:sz w:val="24"/>
          <w:szCs w:val="24"/>
          <w:lang w:eastAsia="ar-SA"/>
        </w:rPr>
      </w:pPr>
    </w:p>
    <w:p w:rsidR="003A3AFF" w:rsidRPr="003A3AFF" w:rsidRDefault="003A3AFF" w:rsidP="003A3AFF">
      <w:pPr>
        <w:autoSpaceDE w:val="0"/>
        <w:autoSpaceDN w:val="0"/>
        <w:adjustRightInd w:val="0"/>
        <w:spacing w:after="0" w:line="240" w:lineRule="auto"/>
        <w:jc w:val="both"/>
        <w:rPr>
          <w:rFonts w:ascii="PT Astra Serif" w:eastAsia="Times New Roman" w:hAnsi="PT Astra Serif" w:cs="Times New Roman"/>
          <w:sz w:val="24"/>
          <w:szCs w:val="24"/>
          <w:lang w:eastAsia="ar-SA"/>
        </w:rPr>
      </w:pPr>
      <w:r w:rsidRPr="003A3AFF">
        <w:rPr>
          <w:rFonts w:ascii="PT Astra Serif" w:eastAsia="Times New Roman" w:hAnsi="PT Astra Serif" w:cs="Times New Roman"/>
          <w:b/>
          <w:bCs/>
          <w:sz w:val="24"/>
          <w:szCs w:val="24"/>
          <w:lang w:eastAsia="ar-SA"/>
        </w:rPr>
        <w:t>Место нахождения объекта</w:t>
      </w:r>
      <w:r w:rsidRPr="003A3AFF">
        <w:rPr>
          <w:rFonts w:ascii="PT Astra Serif" w:eastAsia="Times New Roman" w:hAnsi="PT Astra Serif" w:cs="Times New Roman"/>
          <w:bCs/>
          <w:sz w:val="24"/>
          <w:szCs w:val="24"/>
          <w:lang w:eastAsia="ar-SA"/>
        </w:rPr>
        <w:t>:</w:t>
      </w:r>
      <w:r w:rsidRPr="003A3AFF">
        <w:rPr>
          <w:rFonts w:ascii="PT Astra Serif" w:eastAsia="Andale Sans UI" w:hAnsi="PT Astra Serif" w:cs="Times New Roman"/>
          <w:kern w:val="3"/>
          <w:sz w:val="24"/>
          <w:szCs w:val="24"/>
          <w:lang w:eastAsia="ja-JP" w:bidi="fa-IR"/>
        </w:rPr>
        <w:t xml:space="preserve"> </w:t>
      </w:r>
      <w:r w:rsidRPr="003A3AFF">
        <w:rPr>
          <w:rFonts w:ascii="PT Astra Serif" w:eastAsia="Times New Roman" w:hAnsi="PT Astra Serif" w:cs="Times New Roman"/>
          <w:sz w:val="24"/>
          <w:szCs w:val="24"/>
          <w:lang w:eastAsia="ar-SA"/>
        </w:rPr>
        <w:t xml:space="preserve">Ханты-Мансийский автономный округ-Югра, г. Югорск,                     ул. </w:t>
      </w:r>
      <w:proofErr w:type="gramStart"/>
      <w:r w:rsidRPr="003A3AFF">
        <w:rPr>
          <w:rFonts w:ascii="PT Astra Serif" w:eastAsia="Times New Roman" w:hAnsi="PT Astra Serif" w:cs="Times New Roman"/>
          <w:bCs/>
          <w:sz w:val="24"/>
          <w:szCs w:val="24"/>
          <w:lang w:eastAsia="ar-SA"/>
        </w:rPr>
        <w:t>Спортивная</w:t>
      </w:r>
      <w:proofErr w:type="gramEnd"/>
      <w:r w:rsidRPr="003A3AFF">
        <w:rPr>
          <w:rFonts w:ascii="PT Astra Serif" w:eastAsia="Times New Roman" w:hAnsi="PT Astra Serif" w:cs="Times New Roman"/>
          <w:bCs/>
          <w:sz w:val="24"/>
          <w:szCs w:val="24"/>
          <w:lang w:eastAsia="ar-SA"/>
        </w:rPr>
        <w:t>,6</w:t>
      </w:r>
      <w:r w:rsidRPr="003A3AFF">
        <w:rPr>
          <w:rFonts w:ascii="PT Astra Serif" w:eastAsia="Times New Roman" w:hAnsi="PT Astra Serif" w:cs="Times New Roman"/>
          <w:sz w:val="24"/>
          <w:szCs w:val="24"/>
          <w:lang w:eastAsia="ar-SA"/>
        </w:rPr>
        <w:t>.</w:t>
      </w:r>
    </w:p>
    <w:p w:rsidR="003A3AFF" w:rsidRPr="003A3AFF" w:rsidRDefault="003A3AFF" w:rsidP="003A3AFF">
      <w:pPr>
        <w:keepNext/>
        <w:suppressAutoHyphens/>
        <w:spacing w:after="0" w:line="240" w:lineRule="auto"/>
        <w:jc w:val="both"/>
        <w:rPr>
          <w:rFonts w:ascii="PT Astra Serif" w:eastAsia="Times New Roman" w:hAnsi="PT Astra Serif" w:cs="Times New Roman"/>
          <w:sz w:val="24"/>
          <w:szCs w:val="24"/>
          <w:lang w:eastAsia="ar-SA"/>
        </w:rPr>
      </w:pPr>
      <w:r w:rsidRPr="003A3AFF">
        <w:rPr>
          <w:rFonts w:ascii="PT Astra Serif" w:eastAsia="Times New Roman" w:hAnsi="PT Astra Serif" w:cs="Times New Roman"/>
          <w:b/>
          <w:sz w:val="24"/>
          <w:szCs w:val="24"/>
          <w:lang w:eastAsia="ar-SA"/>
        </w:rPr>
        <w:t>Место передачи результата работ</w:t>
      </w:r>
      <w:r w:rsidRPr="003A3AFF">
        <w:rPr>
          <w:rFonts w:ascii="PT Astra Serif" w:eastAsia="Times New Roman" w:hAnsi="PT Astra Serif" w:cs="Times New Roman"/>
          <w:sz w:val="24"/>
          <w:szCs w:val="24"/>
          <w:lang w:eastAsia="ar-SA"/>
        </w:rPr>
        <w:t>: Ханты-Мансийский автономный округ – Югра, г. Югорск,        ул. Механизаторов,22.</w:t>
      </w:r>
    </w:p>
    <w:p w:rsidR="003A3AFF" w:rsidRPr="003A3AFF" w:rsidRDefault="003A3AFF" w:rsidP="003A3AFF">
      <w:pPr>
        <w:suppressAutoHyphens/>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3A3AFF">
        <w:rPr>
          <w:rFonts w:ascii="PT Astra Serif" w:eastAsia="Times New Roman" w:hAnsi="PT Astra Serif" w:cs="Times New Roman"/>
          <w:b/>
          <w:kern w:val="2"/>
          <w:sz w:val="24"/>
          <w:szCs w:val="24"/>
          <w:u w:val="single"/>
          <w:lang w:eastAsia="ar-SA"/>
        </w:rPr>
        <w:t xml:space="preserve">Срок выполнения работ: </w:t>
      </w:r>
    </w:p>
    <w:p w:rsidR="003A3AFF" w:rsidRPr="003A3AFF" w:rsidRDefault="003A3AFF" w:rsidP="003A3AFF">
      <w:pPr>
        <w:suppressAutoHyphens/>
        <w:autoSpaceDE w:val="0"/>
        <w:autoSpaceDN w:val="0"/>
        <w:adjustRightInd w:val="0"/>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 начало: </w:t>
      </w:r>
      <w:proofErr w:type="gramStart"/>
      <w:r w:rsidRPr="003A3AFF">
        <w:rPr>
          <w:rFonts w:ascii="PT Astra Serif" w:eastAsia="Times New Roman" w:hAnsi="PT Astra Serif" w:cs="Times New Roman"/>
          <w:sz w:val="24"/>
          <w:szCs w:val="24"/>
          <w:lang w:eastAsia="ar-SA"/>
        </w:rPr>
        <w:t>с даты заключения</w:t>
      </w:r>
      <w:proofErr w:type="gramEnd"/>
      <w:r w:rsidRPr="003A3AFF">
        <w:rPr>
          <w:rFonts w:ascii="PT Astra Serif" w:eastAsia="Times New Roman" w:hAnsi="PT Astra Serif" w:cs="Times New Roman"/>
          <w:sz w:val="24"/>
          <w:szCs w:val="24"/>
          <w:lang w:eastAsia="ar-SA"/>
        </w:rPr>
        <w:t xml:space="preserve"> муниципального контракта;</w:t>
      </w:r>
    </w:p>
    <w:p w:rsidR="003A3AFF" w:rsidRPr="003A3AFF" w:rsidRDefault="003A3AFF" w:rsidP="003A3AFF">
      <w:pPr>
        <w:suppressAutoHyphens/>
        <w:spacing w:after="0" w:line="240" w:lineRule="auto"/>
        <w:ind w:hanging="35"/>
        <w:jc w:val="both"/>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 окончание: 17.11.2025. </w:t>
      </w:r>
    </w:p>
    <w:p w:rsidR="003A3AFF" w:rsidRPr="003A3AFF" w:rsidRDefault="003A3AFF" w:rsidP="003A3AFF">
      <w:pPr>
        <w:suppressAutoHyphens/>
        <w:autoSpaceDE w:val="0"/>
        <w:autoSpaceDN w:val="0"/>
        <w:adjustRightInd w:val="0"/>
        <w:spacing w:after="0" w:line="240" w:lineRule="auto"/>
        <w:jc w:val="both"/>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Срок исполнения контракта: </w:t>
      </w:r>
      <w:proofErr w:type="gramStart"/>
      <w:r w:rsidRPr="003A3AFF">
        <w:rPr>
          <w:rFonts w:ascii="PT Astra Serif" w:eastAsia="Times New Roman" w:hAnsi="PT Astra Serif" w:cs="Times New Roman"/>
          <w:sz w:val="24"/>
          <w:szCs w:val="24"/>
          <w:lang w:eastAsia="ar-SA"/>
        </w:rPr>
        <w:t>с даты заключения</w:t>
      </w:r>
      <w:proofErr w:type="gramEnd"/>
      <w:r w:rsidRPr="003A3AFF">
        <w:rPr>
          <w:rFonts w:ascii="PT Astra Serif" w:eastAsia="Times New Roman" w:hAnsi="PT Astra Serif" w:cs="Times New Roman"/>
          <w:sz w:val="24"/>
          <w:szCs w:val="24"/>
          <w:lang w:eastAsia="ar-SA"/>
        </w:rPr>
        <w:t xml:space="preserve"> муниципального контракта по  24.12.2025</w:t>
      </w:r>
    </w:p>
    <w:p w:rsidR="003A3AFF" w:rsidRPr="003A3AFF" w:rsidRDefault="003A3AFF" w:rsidP="003A3AFF">
      <w:pPr>
        <w:suppressAutoHyphens/>
        <w:autoSpaceDE w:val="0"/>
        <w:autoSpaceDN w:val="0"/>
        <w:adjustRightInd w:val="0"/>
        <w:spacing w:after="0" w:line="240" w:lineRule="auto"/>
        <w:jc w:val="both"/>
        <w:rPr>
          <w:rFonts w:ascii="PT Astra Serif" w:eastAsia="Times New Roman" w:hAnsi="PT Astra Serif" w:cs="Times New Roman"/>
          <w:b/>
          <w:sz w:val="24"/>
          <w:szCs w:val="24"/>
          <w:lang w:eastAsia="ar-SA"/>
        </w:rPr>
      </w:pPr>
      <w:r w:rsidRPr="003A3AFF">
        <w:rPr>
          <w:rFonts w:ascii="PT Astra Serif" w:eastAsia="Times New Roman" w:hAnsi="PT Astra Serif" w:cs="Times New Roman"/>
          <w:b/>
          <w:sz w:val="24"/>
          <w:szCs w:val="24"/>
          <w:lang w:eastAsia="ar-SA"/>
        </w:rPr>
        <w:t xml:space="preserve">Код Каталога товаров, работ, услуг: </w:t>
      </w:r>
      <w:hyperlink r:id="rId45" w:tgtFrame="_blank" w:history="1">
        <w:r w:rsidRPr="003A3AFF">
          <w:rPr>
            <w:rFonts w:ascii="PT Astra Serif" w:eastAsia="Times New Roman" w:hAnsi="PT Astra Serif" w:cs="Times New Roman"/>
            <w:b/>
            <w:color w:val="0000FF"/>
            <w:sz w:val="24"/>
            <w:szCs w:val="24"/>
            <w:u w:val="single"/>
            <w:bdr w:val="none" w:sz="0" w:space="0" w:color="auto" w:frame="1"/>
            <w:shd w:val="clear" w:color="auto" w:fill="FFFFFF"/>
            <w:lang w:eastAsia="ar-SA"/>
          </w:rPr>
          <w:t>71.12.12.000-00000005</w:t>
        </w:r>
      </w:hyperlink>
      <w:r w:rsidRPr="003A3AFF">
        <w:rPr>
          <w:rFonts w:ascii="PT Astra Serif" w:eastAsia="Times New Roman" w:hAnsi="PT Astra Serif" w:cs="Times New Roman"/>
          <w:b/>
          <w:sz w:val="24"/>
          <w:szCs w:val="24"/>
          <w:lang w:eastAsia="ar-SA"/>
        </w:rPr>
        <w:t>.</w:t>
      </w:r>
    </w:p>
    <w:p w:rsidR="003A3AFF" w:rsidRPr="003A3AFF" w:rsidRDefault="003A3AFF" w:rsidP="003A3AFF">
      <w:pPr>
        <w:spacing w:after="0" w:line="240" w:lineRule="auto"/>
        <w:ind w:firstLine="708"/>
        <w:contextualSpacing/>
        <w:jc w:val="both"/>
        <w:rPr>
          <w:rFonts w:ascii="PT Astra Serif" w:eastAsia="Calibri" w:hAnsi="PT Astra Serif" w:cs="Times New Roman"/>
          <w:bCs/>
          <w:sz w:val="12"/>
          <w:szCs w:val="12"/>
        </w:rPr>
      </w:pPr>
    </w:p>
    <w:p w:rsidR="003A3AFF" w:rsidRPr="003A3AFF" w:rsidRDefault="003A3AFF" w:rsidP="003A3AFF">
      <w:pPr>
        <w:spacing w:after="0" w:line="240" w:lineRule="auto"/>
        <w:ind w:firstLine="708"/>
        <w:contextualSpacing/>
        <w:jc w:val="both"/>
        <w:rPr>
          <w:rFonts w:ascii="PT Astra Serif" w:eastAsia="Calibri" w:hAnsi="PT Astra Serif" w:cs="Times New Roman"/>
          <w:sz w:val="24"/>
          <w:szCs w:val="24"/>
        </w:rPr>
      </w:pPr>
      <w:proofErr w:type="gramStart"/>
      <w:r w:rsidRPr="003A3AFF">
        <w:rPr>
          <w:rFonts w:ascii="PT Astra Serif" w:eastAsia="Calibri" w:hAnsi="PT Astra Serif" w:cs="Times New Roman"/>
          <w:bCs/>
          <w:sz w:val="24"/>
          <w:szCs w:val="24"/>
        </w:rPr>
        <w:t xml:space="preserve">Начальная (максимальная) цена контракта включает в себя:  </w:t>
      </w:r>
      <w:r w:rsidRPr="003A3AFF">
        <w:rPr>
          <w:rFonts w:ascii="PT Astra Serif" w:eastAsia="Calibri" w:hAnsi="PT Astra Serif" w:cs="Times New Roman"/>
          <w:snapToGrid w:val="0"/>
          <w:sz w:val="24"/>
          <w:szCs w:val="24"/>
          <w:lang w:eastAsia="ar-SA"/>
        </w:rPr>
        <w:t xml:space="preserve">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выполнение инженерных изысканий, разработку проектной документации, </w:t>
      </w:r>
      <w:r w:rsidRPr="003A3AFF">
        <w:rPr>
          <w:rFonts w:ascii="PT Astra Serif" w:eastAsia="Calibri" w:hAnsi="PT Astra Serif" w:cs="Times New Roman"/>
          <w:sz w:val="24"/>
          <w:szCs w:val="24"/>
        </w:rPr>
        <w:t>согласование проектных решений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r w:rsidRPr="003A3AFF">
        <w:rPr>
          <w:rFonts w:ascii="PT Astra Serif" w:eastAsia="Calibri" w:hAnsi="PT Astra Serif" w:cs="Times New Roman"/>
          <w:snapToGrid w:val="0"/>
          <w:sz w:val="24"/>
          <w:szCs w:val="24"/>
          <w:lang w:eastAsia="ar-SA"/>
        </w:rPr>
        <w:t xml:space="preserve">, затраты на </w:t>
      </w:r>
      <w:r w:rsidRPr="003A3AFF">
        <w:rPr>
          <w:rFonts w:ascii="PT Astra Serif" w:eastAsia="Calibri" w:hAnsi="PT Astra Serif" w:cs="Times New Roman"/>
          <w:sz w:val="24"/>
          <w:szCs w:val="24"/>
        </w:rPr>
        <w:t>проведение государственной</w:t>
      </w:r>
      <w:proofErr w:type="gramEnd"/>
      <w:r w:rsidRPr="003A3AFF">
        <w:rPr>
          <w:rFonts w:ascii="PT Astra Serif" w:eastAsia="Calibri" w:hAnsi="PT Astra Serif" w:cs="Times New Roman"/>
          <w:sz w:val="24"/>
          <w:szCs w:val="24"/>
        </w:rPr>
        <w:t xml:space="preserve"> экспертизы, в объеме проверки достоверности определения сметной стоимости,</w:t>
      </w:r>
      <w:r w:rsidRPr="003A3AFF">
        <w:rPr>
          <w:rFonts w:ascii="PT Astra Serif" w:eastAsia="Calibri" w:hAnsi="PT Astra Serif" w:cs="Times New Roman"/>
          <w:snapToGrid w:val="0"/>
          <w:sz w:val="24"/>
          <w:szCs w:val="24"/>
          <w:lang w:eastAsia="ar-SA"/>
        </w:rPr>
        <w:t xml:space="preserve"> налоги и сборы НДС либо без НДС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 </w:t>
      </w:r>
      <w:r w:rsidRPr="003A3AFF">
        <w:rPr>
          <w:rFonts w:ascii="PT Astra Serif" w:eastAsia="Calibri" w:hAnsi="PT Astra Serif" w:cs="Times New Roman"/>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3A3AFF" w:rsidRPr="003A3AFF" w:rsidRDefault="003A3AFF" w:rsidP="003A3AFF">
      <w:pPr>
        <w:spacing w:after="0" w:line="240" w:lineRule="auto"/>
        <w:ind w:firstLine="708"/>
        <w:contextualSpacing/>
        <w:jc w:val="both"/>
        <w:rPr>
          <w:rFonts w:ascii="PT Astra Serif" w:eastAsia="Calibri" w:hAnsi="PT Astra Serif" w:cs="Times New Roman"/>
          <w:sz w:val="24"/>
          <w:szCs w:val="24"/>
        </w:rPr>
      </w:pPr>
      <w:r w:rsidRPr="003A3AFF">
        <w:rPr>
          <w:rFonts w:ascii="PT Astra Serif" w:eastAsia="Calibri" w:hAnsi="PT Astra Serif" w:cs="Times New Roman"/>
          <w:sz w:val="24"/>
          <w:szCs w:val="24"/>
          <w:shd w:val="clear" w:color="auto" w:fill="FFFFFF"/>
        </w:rPr>
        <w:t>В соответствии со </w:t>
      </w:r>
      <w:hyperlink r:id="rId46" w:anchor="/document/10164072/entry/7611" w:history="1">
        <w:r w:rsidRPr="003A3AFF">
          <w:rPr>
            <w:rFonts w:ascii="PT Astra Serif" w:eastAsia="Calibri" w:hAnsi="PT Astra Serif" w:cs="Times New Roman"/>
            <w:color w:val="0000FF"/>
            <w:sz w:val="24"/>
            <w:szCs w:val="24"/>
            <w:u w:val="single"/>
            <w:shd w:val="clear" w:color="auto" w:fill="FFFFFF"/>
          </w:rPr>
          <w:t>ст. 761</w:t>
        </w:r>
      </w:hyperlink>
      <w:r w:rsidRPr="003A3AFF">
        <w:rPr>
          <w:rFonts w:ascii="PT Astra Serif" w:eastAsia="Calibri"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ненадлежащую разработку документации, включая недостатки, обнаруженные впоследствии в ходе строительства, а также в процессе эксплуатации Объекта, созданного на основе проектно-сметной документации. </w:t>
      </w:r>
    </w:p>
    <w:p w:rsidR="003A3AFF" w:rsidRPr="003A3AFF" w:rsidRDefault="003A3AFF" w:rsidP="003A3AFF">
      <w:pPr>
        <w:spacing w:after="0" w:line="240" w:lineRule="auto"/>
        <w:ind w:firstLine="708"/>
        <w:contextualSpacing/>
        <w:jc w:val="both"/>
        <w:rPr>
          <w:rFonts w:ascii="PT Astra Serif" w:eastAsia="Calibri" w:hAnsi="PT Astra Serif" w:cs="Times New Roman"/>
          <w:sz w:val="24"/>
          <w:szCs w:val="24"/>
        </w:rPr>
      </w:pPr>
      <w:r w:rsidRPr="003A3AFF">
        <w:rPr>
          <w:rFonts w:ascii="PT Astra Serif" w:eastAsia="Calibri" w:hAnsi="PT Astra Serif" w:cs="Times New Roman"/>
          <w:sz w:val="24"/>
          <w:szCs w:val="24"/>
          <w:shd w:val="clear" w:color="auto" w:fill="FFFFFF"/>
        </w:rPr>
        <w:t xml:space="preserve">При обнаружении недостатков в проектно-сметной документации </w:t>
      </w:r>
      <w:r w:rsidRPr="003A3AFF">
        <w:rPr>
          <w:rFonts w:ascii="PT Astra Serif" w:eastAsia="Calibri" w:hAnsi="PT Astra Serif" w:cs="Times New Roman"/>
          <w:sz w:val="24"/>
          <w:szCs w:val="24"/>
        </w:rPr>
        <w:t>Исполнитель</w:t>
      </w:r>
      <w:r w:rsidRPr="003A3AFF">
        <w:rPr>
          <w:rFonts w:ascii="PT Astra Serif" w:eastAsia="Calibri" w:hAnsi="PT Astra Serif" w:cs="Times New Roman"/>
          <w:sz w:val="24"/>
          <w:szCs w:val="24"/>
          <w:shd w:val="clear" w:color="auto" w:fill="FFFFFF"/>
        </w:rPr>
        <w:t xml:space="preserve"> по требованию  Муниципального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Муниципальному  заказчику причиненные убытки.</w:t>
      </w:r>
    </w:p>
    <w:p w:rsidR="003A3AFF" w:rsidRPr="003A3AFF" w:rsidRDefault="003A3AFF" w:rsidP="003A3AFF">
      <w:pPr>
        <w:suppressAutoHyphens/>
        <w:spacing w:after="0" w:line="240" w:lineRule="auto"/>
        <w:ind w:firstLine="708"/>
        <w:jc w:val="both"/>
        <w:rPr>
          <w:rFonts w:ascii="PT Astra Serif" w:eastAsia="Times New Roman" w:hAnsi="PT Astra Serif" w:cs="Times New Roman"/>
          <w:sz w:val="24"/>
          <w:szCs w:val="24"/>
          <w:lang w:eastAsia="ar-SA"/>
        </w:rPr>
      </w:pPr>
      <w:proofErr w:type="gramStart"/>
      <w:r w:rsidRPr="003A3AFF">
        <w:rPr>
          <w:rFonts w:ascii="PT Astra Serif" w:eastAsia="Times New Roman" w:hAnsi="PT Astra Serif" w:cs="Times New Roman"/>
          <w:sz w:val="24"/>
          <w:szCs w:val="24"/>
          <w:shd w:val="clear" w:color="auto" w:fill="FFFFFF"/>
          <w:lang w:eastAsia="ar-SA"/>
        </w:rPr>
        <w:t xml:space="preserve">Требования, связанные с недостатками в проектной документации </w:t>
      </w:r>
      <w:r w:rsidRPr="003A3AFF">
        <w:rPr>
          <w:rFonts w:ascii="PT Astra Serif" w:eastAsia="Times New Roman" w:hAnsi="PT Astra Serif" w:cs="Times New Roman"/>
          <w:sz w:val="24"/>
          <w:szCs w:val="24"/>
          <w:lang w:eastAsia="ar-SA"/>
        </w:rPr>
        <w:t>по объекту</w:t>
      </w:r>
      <w:r w:rsidRPr="003A3AFF">
        <w:rPr>
          <w:rFonts w:ascii="PT Astra Serif" w:eastAsia="Times New Roman" w:hAnsi="PT Astra Serif" w:cs="Times New Roman"/>
          <w:sz w:val="24"/>
          <w:szCs w:val="24"/>
          <w:shd w:val="clear" w:color="auto" w:fill="FFFFFF"/>
          <w:lang w:eastAsia="ar-SA"/>
        </w:rPr>
        <w:t xml:space="preserve"> Муниципальный Заказчик может предъявить, если они обнаружены в течение трех лет с даты</w:t>
      </w:r>
      <w:r w:rsidRPr="003A3AFF">
        <w:rPr>
          <w:rFonts w:ascii="PT Astra Serif" w:eastAsia="Times New Roman" w:hAnsi="PT Astra Serif" w:cs="Times New Roman"/>
          <w:sz w:val="24"/>
          <w:szCs w:val="24"/>
          <w:lang w:eastAsia="ar-SA"/>
        </w:rPr>
        <w:t xml:space="preserve"> приемки Муниципальным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3A3AFF" w:rsidRPr="003A3AFF" w:rsidRDefault="003A3AFF" w:rsidP="003A3AFF">
      <w:pPr>
        <w:suppressAutoHyphens/>
        <w:spacing w:after="0" w:line="240" w:lineRule="auto"/>
        <w:ind w:firstLine="708"/>
        <w:jc w:val="both"/>
        <w:rPr>
          <w:rFonts w:ascii="PT Astra Serif" w:eastAsia="Times New Roman" w:hAnsi="PT Astra Serif" w:cs="Times New Roman"/>
          <w:sz w:val="24"/>
          <w:szCs w:val="24"/>
          <w:lang w:eastAsia="ar-SA"/>
        </w:rPr>
      </w:pPr>
      <w:r w:rsidRPr="003A3AFF">
        <w:rPr>
          <w:rFonts w:ascii="PT Astra Serif" w:eastAsia="Times New Roman" w:hAnsi="PT Astra Serif" w:cs="Times New Roman"/>
          <w:bCs/>
          <w:sz w:val="24"/>
          <w:szCs w:val="24"/>
          <w:lang w:eastAsia="ar-SA"/>
        </w:rPr>
        <w:t xml:space="preserve">Перечень  функциональных, технических и качественных характеристик объекта указаны в задании на </w:t>
      </w:r>
      <w:r w:rsidRPr="003A3AFF">
        <w:rPr>
          <w:rFonts w:ascii="PT Astra Serif" w:eastAsia="Times New Roman" w:hAnsi="PT Astra Serif" w:cs="Times New Roman"/>
          <w:sz w:val="24"/>
          <w:szCs w:val="24"/>
          <w:lang w:eastAsia="ar-SA"/>
        </w:rPr>
        <w:t>выполнение работ по разработке проектной документации и инженерным изысканиям по объекту: «Капитальный ремонт здания МАУ «ЦК «Югра-презент» в городе Югорске».</w:t>
      </w:r>
    </w:p>
    <w:p w:rsidR="003A3AFF" w:rsidRPr="003A3AFF" w:rsidRDefault="003A3AFF" w:rsidP="003A3AFF">
      <w:pPr>
        <w:suppressAutoHyphens/>
        <w:spacing w:after="0" w:line="240" w:lineRule="auto"/>
        <w:ind w:firstLine="708"/>
        <w:jc w:val="both"/>
        <w:rPr>
          <w:rFonts w:ascii="PT Astra Serif" w:eastAsia="Times New Roman" w:hAnsi="PT Astra Serif" w:cs="Courier New"/>
          <w:b/>
          <w:bCs/>
          <w:sz w:val="24"/>
          <w:szCs w:val="24"/>
          <w:lang w:eastAsia="ru-RU"/>
        </w:rPr>
      </w:pPr>
    </w:p>
    <w:p w:rsidR="003A3AFF" w:rsidRPr="003A3AFF" w:rsidRDefault="003A3AFF" w:rsidP="003A3AFF">
      <w:pPr>
        <w:suppressAutoHyphens/>
        <w:spacing w:after="0" w:line="240" w:lineRule="auto"/>
        <w:jc w:val="center"/>
        <w:rPr>
          <w:rFonts w:ascii="PT Astra Serif" w:eastAsia="Times New Roman" w:hAnsi="PT Astra Serif" w:cs="Times New Roman"/>
          <w:b/>
          <w:kern w:val="2"/>
          <w:sz w:val="24"/>
          <w:szCs w:val="24"/>
          <w:lang w:eastAsia="ar-SA"/>
        </w:rPr>
      </w:pPr>
      <w:r w:rsidRPr="003A3AFF">
        <w:rPr>
          <w:rFonts w:ascii="PT Astra Serif" w:eastAsia="Times New Roman" w:hAnsi="PT Astra Serif" w:cs="Times New Roman"/>
          <w:b/>
          <w:sz w:val="24"/>
          <w:szCs w:val="24"/>
          <w:lang w:eastAsia="ar-SA"/>
        </w:rPr>
        <w:t>Задание</w:t>
      </w:r>
      <w:r w:rsidRPr="003A3AFF">
        <w:rPr>
          <w:rFonts w:ascii="PT Astra Serif" w:eastAsia="Times New Roman" w:hAnsi="PT Astra Serif" w:cs="Times New Roman"/>
          <w:b/>
          <w:sz w:val="24"/>
          <w:szCs w:val="24"/>
          <w:lang w:eastAsia="ar-SA"/>
        </w:rPr>
        <w:br/>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537"/>
        <w:gridCol w:w="5811"/>
      </w:tblGrid>
      <w:tr w:rsidR="003A3AFF" w:rsidRPr="003A3AFF" w:rsidTr="00A63AD2">
        <w:trPr>
          <w:trHeight w:val="144"/>
        </w:trPr>
        <w:tc>
          <w:tcPr>
            <w:tcW w:w="4537" w:type="dxa"/>
            <w:shd w:val="clear" w:color="auto" w:fill="FFFFFF"/>
            <w:vAlign w:val="center"/>
          </w:tcPr>
          <w:p w:rsidR="003A3AFF" w:rsidRPr="003A3AFF" w:rsidRDefault="003A3AFF" w:rsidP="003A3AFF">
            <w:pPr>
              <w:suppressAutoHyphens/>
              <w:spacing w:after="0" w:line="240" w:lineRule="auto"/>
              <w:jc w:val="center"/>
              <w:rPr>
                <w:rFonts w:ascii="PT Astra Serif" w:eastAsia="Times New Roman" w:hAnsi="PT Astra Serif" w:cs="Times New Roman"/>
                <w:b/>
                <w:sz w:val="24"/>
                <w:szCs w:val="24"/>
                <w:lang w:eastAsia="ar-SA"/>
              </w:rPr>
            </w:pPr>
            <w:r w:rsidRPr="003A3AFF">
              <w:rPr>
                <w:rFonts w:ascii="PT Astra Serif" w:eastAsia="Times New Roman" w:hAnsi="PT Astra Serif" w:cs="Times New Roman"/>
                <w:b/>
                <w:sz w:val="24"/>
                <w:szCs w:val="24"/>
                <w:lang w:eastAsia="ar-SA"/>
              </w:rPr>
              <w:t>Перечень основных данных и требований</w:t>
            </w:r>
          </w:p>
        </w:tc>
        <w:tc>
          <w:tcPr>
            <w:tcW w:w="5811" w:type="dxa"/>
            <w:shd w:val="clear" w:color="auto" w:fill="FFFFFF"/>
            <w:vAlign w:val="center"/>
          </w:tcPr>
          <w:p w:rsidR="003A3AFF" w:rsidRPr="003A3AFF" w:rsidRDefault="003A3AFF" w:rsidP="003A3AFF">
            <w:pPr>
              <w:suppressAutoHyphens/>
              <w:spacing w:after="0" w:line="240" w:lineRule="auto"/>
              <w:jc w:val="center"/>
              <w:rPr>
                <w:rFonts w:ascii="PT Astra Serif" w:eastAsia="Times New Roman" w:hAnsi="PT Astra Serif" w:cs="Times New Roman"/>
                <w:b/>
                <w:sz w:val="24"/>
                <w:szCs w:val="24"/>
                <w:lang w:eastAsia="ar-SA"/>
              </w:rPr>
            </w:pPr>
            <w:r w:rsidRPr="003A3AFF">
              <w:rPr>
                <w:rFonts w:ascii="PT Astra Serif" w:eastAsia="Times New Roman" w:hAnsi="PT Astra Serif" w:cs="Times New Roman"/>
                <w:b/>
                <w:sz w:val="24"/>
                <w:szCs w:val="24"/>
                <w:lang w:eastAsia="ar-SA"/>
              </w:rPr>
              <w:t>Основные  данные и требования</w:t>
            </w:r>
          </w:p>
        </w:tc>
      </w:tr>
      <w:tr w:rsidR="003A3AFF" w:rsidRPr="003A3AFF" w:rsidTr="00A63AD2">
        <w:trPr>
          <w:trHeight w:val="144"/>
        </w:trPr>
        <w:tc>
          <w:tcPr>
            <w:tcW w:w="10348" w:type="dxa"/>
            <w:gridSpan w:val="2"/>
            <w:shd w:val="clear" w:color="auto" w:fill="FFFFFF"/>
          </w:tcPr>
          <w:p w:rsidR="003A3AFF" w:rsidRPr="003A3AFF" w:rsidRDefault="003A3AFF" w:rsidP="003A3AFF">
            <w:pPr>
              <w:suppressAutoHyphens/>
              <w:snapToGrid w:val="0"/>
              <w:spacing w:after="0" w:line="240" w:lineRule="auto"/>
              <w:rPr>
                <w:rFonts w:ascii="PT Astra Serif" w:eastAsia="Times New Roman" w:hAnsi="PT Astra Serif" w:cs="Times New Roman"/>
                <w:b/>
                <w:sz w:val="24"/>
                <w:szCs w:val="24"/>
                <w:lang w:eastAsia="ar-SA"/>
              </w:rPr>
            </w:pPr>
            <w:r w:rsidRPr="003A3AFF">
              <w:rPr>
                <w:rFonts w:ascii="PT Astra Serif" w:eastAsia="Times New Roman" w:hAnsi="PT Astra Serif" w:cs="Times New Roman"/>
                <w:b/>
                <w:sz w:val="24"/>
                <w:szCs w:val="24"/>
                <w:lang w:eastAsia="ar-SA"/>
              </w:rPr>
              <w:t>1.Общие данные</w:t>
            </w:r>
          </w:p>
        </w:tc>
      </w:tr>
      <w:tr w:rsidR="003A3AFF" w:rsidRPr="003A3AFF" w:rsidTr="00A63AD2">
        <w:trPr>
          <w:trHeight w:val="144"/>
        </w:trPr>
        <w:tc>
          <w:tcPr>
            <w:tcW w:w="4537" w:type="dxa"/>
            <w:shd w:val="clear" w:color="auto" w:fill="FFFFFF"/>
          </w:tcPr>
          <w:p w:rsidR="003A3AFF" w:rsidRPr="003A3AFF" w:rsidRDefault="003A3AFF" w:rsidP="003A3AFF">
            <w:pPr>
              <w:keepNext/>
              <w:suppressAutoHyphens/>
              <w:snapToGrid w:val="0"/>
              <w:spacing w:after="0" w:line="240" w:lineRule="auto"/>
              <w:outlineLvl w:val="8"/>
              <w:rPr>
                <w:rFonts w:ascii="PT Astra Serif" w:eastAsia="Lucida Sans Unicode" w:hAnsi="PT Astra Serif" w:cs="Times New Roman"/>
                <w:bCs/>
                <w:sz w:val="24"/>
                <w:szCs w:val="24"/>
                <w:lang w:eastAsia="ar-SA"/>
              </w:rPr>
            </w:pPr>
            <w:r w:rsidRPr="003A3AFF">
              <w:rPr>
                <w:rFonts w:ascii="PT Astra Serif" w:eastAsia="Lucida Sans Unicode" w:hAnsi="PT Astra Serif" w:cs="Times New Roman"/>
                <w:bCs/>
                <w:sz w:val="24"/>
                <w:szCs w:val="24"/>
                <w:lang w:eastAsia="ar-SA"/>
              </w:rPr>
              <w:t xml:space="preserve">1.1. Основание  для  проектирования </w:t>
            </w:r>
          </w:p>
        </w:tc>
        <w:tc>
          <w:tcPr>
            <w:tcW w:w="5811" w:type="dxa"/>
            <w:shd w:val="clear" w:color="auto" w:fill="FFFFFF"/>
          </w:tcPr>
          <w:p w:rsidR="003A3AFF" w:rsidRPr="003A3AFF" w:rsidRDefault="003A3AFF" w:rsidP="003A3AFF">
            <w:pPr>
              <w:suppressAutoHyphens/>
              <w:snapToGrid w:val="0"/>
              <w:spacing w:after="0" w:line="240" w:lineRule="auto"/>
              <w:rPr>
                <w:rFonts w:ascii="PT Astra Serif" w:eastAsia="Times New Roman" w:hAnsi="PT Astra Serif" w:cs="Times New Roman"/>
                <w:color w:val="000000"/>
                <w:sz w:val="24"/>
                <w:szCs w:val="24"/>
                <w:lang w:eastAsia="ar-SA"/>
              </w:rPr>
            </w:pPr>
            <w:r w:rsidRPr="003A3AFF">
              <w:rPr>
                <w:rFonts w:ascii="PT Astra Serif" w:eastAsia="Times New Roman" w:hAnsi="PT Astra Serif" w:cs="Times New Roman"/>
                <w:color w:val="000000"/>
                <w:sz w:val="24"/>
                <w:szCs w:val="24"/>
                <w:lang w:eastAsia="ar-SA"/>
              </w:rPr>
              <w:t>- Муниципальная программа города Югорска «Строительство», утвержденная постановлением администрации города Югорска от 13.12.2024 №2129-п</w:t>
            </w:r>
          </w:p>
        </w:tc>
      </w:tr>
      <w:tr w:rsidR="003A3AFF" w:rsidRPr="003A3AFF" w:rsidTr="00A63AD2">
        <w:trPr>
          <w:trHeight w:val="237"/>
        </w:trPr>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1.2. Источник  финансирования </w:t>
            </w:r>
          </w:p>
        </w:tc>
        <w:tc>
          <w:tcPr>
            <w:tcW w:w="5811" w:type="dxa"/>
            <w:shd w:val="clear" w:color="auto" w:fill="FFFFFF"/>
            <w:vAlign w:val="center"/>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Бюджет города Югорска</w:t>
            </w:r>
          </w:p>
        </w:tc>
      </w:tr>
      <w:tr w:rsidR="003A3AFF" w:rsidRPr="003A3AFF" w:rsidTr="00A63AD2">
        <w:trPr>
          <w:trHeight w:val="271"/>
        </w:trPr>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lastRenderedPageBreak/>
              <w:t>1.3. Вид  строительства</w:t>
            </w:r>
          </w:p>
        </w:tc>
        <w:tc>
          <w:tcPr>
            <w:tcW w:w="5811"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Капитальный ремонт</w:t>
            </w:r>
          </w:p>
        </w:tc>
      </w:tr>
      <w:tr w:rsidR="003A3AFF" w:rsidRPr="003A3AFF" w:rsidTr="00A63AD2">
        <w:trPr>
          <w:trHeight w:val="144"/>
        </w:trPr>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1.4.Стадийность проектирования </w:t>
            </w:r>
          </w:p>
        </w:tc>
        <w:tc>
          <w:tcPr>
            <w:tcW w:w="5811"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1. Обследование здания и обмерные работы</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2. Инженерно-геодезические изыскания</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2. Проектная документация </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3. Государственная экспертиза в части проверки достоверности определения сметной стоимости</w:t>
            </w:r>
          </w:p>
        </w:tc>
      </w:tr>
      <w:tr w:rsidR="003A3AFF" w:rsidRPr="003A3AFF" w:rsidTr="00A63AD2">
        <w:trPr>
          <w:trHeight w:val="144"/>
        </w:trPr>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1.5.Функциональное назначение  и проектная  мощность </w:t>
            </w:r>
          </w:p>
        </w:tc>
        <w:tc>
          <w:tcPr>
            <w:tcW w:w="5811" w:type="dxa"/>
            <w:shd w:val="clear" w:color="auto" w:fill="FFFFFF"/>
          </w:tcPr>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u w:val="single"/>
                <w:lang w:eastAsia="ja-JP" w:bidi="fa-IR"/>
              </w:rPr>
            </w:pPr>
            <w:r w:rsidRPr="003A3AFF">
              <w:rPr>
                <w:rFonts w:ascii="PT Astra Serif" w:eastAsia="Andale Sans UI" w:hAnsi="PT Astra Serif" w:cs="Times New Roman"/>
                <w:kern w:val="3"/>
                <w:sz w:val="24"/>
                <w:szCs w:val="24"/>
                <w:u w:val="single"/>
                <w:lang w:eastAsia="ja-JP" w:bidi="fa-IR"/>
              </w:rPr>
              <w:t>Характеристика здания:</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xml:space="preserve">1. Строительный объём здания – 43 655 </w:t>
            </w:r>
            <w:proofErr w:type="spellStart"/>
            <w:r w:rsidRPr="003A3AFF">
              <w:rPr>
                <w:rFonts w:ascii="PT Astra Serif" w:eastAsia="Andale Sans UI" w:hAnsi="PT Astra Serif" w:cs="Times New Roman"/>
                <w:kern w:val="3"/>
                <w:sz w:val="24"/>
                <w:szCs w:val="24"/>
                <w:lang w:eastAsia="ja-JP" w:bidi="fa-IR"/>
              </w:rPr>
              <w:t>куб.м</w:t>
            </w:r>
            <w:proofErr w:type="spellEnd"/>
            <w:r w:rsidRPr="003A3AFF">
              <w:rPr>
                <w:rFonts w:ascii="PT Astra Serif" w:eastAsia="Andale Sans UI" w:hAnsi="PT Astra Serif" w:cs="Times New Roman"/>
                <w:kern w:val="3"/>
                <w:sz w:val="24"/>
                <w:szCs w:val="24"/>
                <w:lang w:eastAsia="ja-JP" w:bidi="fa-IR"/>
              </w:rPr>
              <w:t>.</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xml:space="preserve">2. Общая площадь здания (по техническому паспорту) – 8 245 </w:t>
            </w:r>
            <w:proofErr w:type="spellStart"/>
            <w:r w:rsidRPr="003A3AFF">
              <w:rPr>
                <w:rFonts w:ascii="PT Astra Serif" w:eastAsia="Andale Sans UI" w:hAnsi="PT Astra Serif" w:cs="Times New Roman"/>
                <w:kern w:val="3"/>
                <w:sz w:val="24"/>
                <w:szCs w:val="24"/>
                <w:lang w:eastAsia="ja-JP" w:bidi="fa-IR"/>
              </w:rPr>
              <w:t>кв.м</w:t>
            </w:r>
            <w:proofErr w:type="spellEnd"/>
            <w:r w:rsidRPr="003A3AFF">
              <w:rPr>
                <w:rFonts w:ascii="PT Astra Serif" w:eastAsia="Andale Sans UI" w:hAnsi="PT Astra Serif" w:cs="Times New Roman"/>
                <w:kern w:val="3"/>
                <w:sz w:val="24"/>
                <w:szCs w:val="24"/>
                <w:lang w:eastAsia="ja-JP" w:bidi="fa-IR"/>
              </w:rPr>
              <w:t>.</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xml:space="preserve">3. Количество этажей здания  - 3 </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xml:space="preserve">4. </w:t>
            </w:r>
            <w:r w:rsidRPr="003A3AFF">
              <w:rPr>
                <w:rFonts w:ascii="PT Astra Serif" w:eastAsia="Andale Sans UI" w:hAnsi="PT Astra Serif" w:cs="Times New Roman"/>
                <w:i/>
                <w:kern w:val="3"/>
                <w:sz w:val="24"/>
                <w:szCs w:val="24"/>
                <w:lang w:eastAsia="ja-JP" w:bidi="fa-IR"/>
              </w:rPr>
              <w:t>Фундамент</w:t>
            </w:r>
            <w:r w:rsidRPr="003A3AFF">
              <w:rPr>
                <w:rFonts w:ascii="PT Astra Serif" w:eastAsia="Andale Sans UI" w:hAnsi="PT Astra Serif" w:cs="Times New Roman"/>
                <w:kern w:val="3"/>
                <w:sz w:val="24"/>
                <w:szCs w:val="24"/>
                <w:lang w:eastAsia="ja-JP" w:bidi="fa-IR"/>
              </w:rPr>
              <w:t xml:space="preserve"> – свайные с монолитным железобетонным ростверком; </w:t>
            </w:r>
            <w:r w:rsidRPr="003A3AFF">
              <w:rPr>
                <w:rFonts w:ascii="PT Astra Serif" w:eastAsia="Andale Sans UI" w:hAnsi="PT Astra Serif" w:cs="Times New Roman"/>
                <w:i/>
                <w:kern w:val="3"/>
                <w:sz w:val="24"/>
                <w:szCs w:val="24"/>
                <w:lang w:eastAsia="ja-JP" w:bidi="fa-IR"/>
              </w:rPr>
              <w:t>стены</w:t>
            </w:r>
            <w:r w:rsidRPr="003A3AFF">
              <w:rPr>
                <w:rFonts w:ascii="PT Astra Serif" w:eastAsia="Andale Sans UI" w:hAnsi="PT Astra Serif" w:cs="Times New Roman"/>
                <w:kern w:val="3"/>
                <w:sz w:val="24"/>
                <w:szCs w:val="24"/>
                <w:lang w:eastAsia="ja-JP" w:bidi="fa-IR"/>
              </w:rPr>
              <w:t xml:space="preserve"> – кирпичные с утеплителем из </w:t>
            </w:r>
            <w:proofErr w:type="spellStart"/>
            <w:r w:rsidRPr="003A3AFF">
              <w:rPr>
                <w:rFonts w:ascii="PT Astra Serif" w:eastAsia="Andale Sans UI" w:hAnsi="PT Astra Serif" w:cs="Times New Roman"/>
                <w:kern w:val="3"/>
                <w:sz w:val="24"/>
                <w:szCs w:val="24"/>
                <w:lang w:eastAsia="ja-JP" w:bidi="fa-IR"/>
              </w:rPr>
              <w:t>пеноплистирола</w:t>
            </w:r>
            <w:proofErr w:type="spellEnd"/>
            <w:r w:rsidRPr="003A3AFF">
              <w:rPr>
                <w:rFonts w:ascii="PT Astra Serif" w:eastAsia="Andale Sans UI" w:hAnsi="PT Astra Serif" w:cs="Times New Roman"/>
                <w:kern w:val="3"/>
                <w:sz w:val="24"/>
                <w:szCs w:val="24"/>
                <w:lang w:eastAsia="ja-JP" w:bidi="fa-IR"/>
              </w:rPr>
              <w:t xml:space="preserve">, облицованы </w:t>
            </w:r>
            <w:proofErr w:type="spellStart"/>
            <w:r w:rsidRPr="003A3AFF">
              <w:rPr>
                <w:rFonts w:ascii="PT Astra Serif" w:eastAsia="Andale Sans UI" w:hAnsi="PT Astra Serif" w:cs="Times New Roman"/>
                <w:kern w:val="3"/>
                <w:sz w:val="24"/>
                <w:szCs w:val="24"/>
                <w:lang w:eastAsia="ja-JP" w:bidi="fa-IR"/>
              </w:rPr>
              <w:t>керамогранитом</w:t>
            </w:r>
            <w:proofErr w:type="spellEnd"/>
            <w:r w:rsidRPr="003A3AFF">
              <w:rPr>
                <w:rFonts w:ascii="PT Astra Serif" w:eastAsia="Andale Sans UI" w:hAnsi="PT Astra Serif" w:cs="Times New Roman"/>
                <w:kern w:val="3"/>
                <w:sz w:val="24"/>
                <w:szCs w:val="24"/>
                <w:lang w:eastAsia="ja-JP" w:bidi="fa-IR"/>
              </w:rPr>
              <w:t xml:space="preserve">; </w:t>
            </w:r>
            <w:r w:rsidRPr="003A3AFF">
              <w:rPr>
                <w:rFonts w:ascii="PT Astra Serif" w:eastAsia="Andale Sans UI" w:hAnsi="PT Astra Serif" w:cs="Times New Roman"/>
                <w:i/>
                <w:kern w:val="3"/>
                <w:sz w:val="24"/>
                <w:szCs w:val="24"/>
                <w:lang w:eastAsia="ja-JP" w:bidi="fa-IR"/>
              </w:rPr>
              <w:t>перекрытия</w:t>
            </w:r>
            <w:r w:rsidRPr="003A3AFF">
              <w:rPr>
                <w:rFonts w:ascii="PT Astra Serif" w:eastAsia="Andale Sans UI" w:hAnsi="PT Astra Serif" w:cs="Times New Roman"/>
                <w:kern w:val="3"/>
                <w:sz w:val="24"/>
                <w:szCs w:val="24"/>
                <w:lang w:eastAsia="ja-JP" w:bidi="fa-IR"/>
              </w:rPr>
              <w:t xml:space="preserve"> – сборные железобетонные.</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xml:space="preserve">5. Площадь земельного участка – 10 502 </w:t>
            </w:r>
            <w:proofErr w:type="spellStart"/>
            <w:r w:rsidRPr="003A3AFF">
              <w:rPr>
                <w:rFonts w:ascii="PT Astra Serif" w:eastAsia="Andale Sans UI" w:hAnsi="PT Astra Serif" w:cs="Times New Roman"/>
                <w:kern w:val="3"/>
                <w:sz w:val="24"/>
                <w:szCs w:val="24"/>
                <w:lang w:eastAsia="ja-JP" w:bidi="fa-IR"/>
              </w:rPr>
              <w:t>кв.м</w:t>
            </w:r>
            <w:proofErr w:type="spellEnd"/>
            <w:r w:rsidRPr="003A3AFF">
              <w:rPr>
                <w:rFonts w:ascii="PT Astra Serif" w:eastAsia="Andale Sans UI" w:hAnsi="PT Astra Serif" w:cs="Times New Roman"/>
                <w:kern w:val="3"/>
                <w:sz w:val="24"/>
                <w:szCs w:val="24"/>
                <w:lang w:eastAsia="ja-JP" w:bidi="fa-IR"/>
              </w:rPr>
              <w:t>. (земельный участок №86:22:0005002:123)</w:t>
            </w:r>
          </w:p>
        </w:tc>
      </w:tr>
      <w:tr w:rsidR="003A3AFF" w:rsidRPr="003A3AFF" w:rsidTr="00A63AD2">
        <w:trPr>
          <w:trHeight w:val="144"/>
        </w:trPr>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1.6. Сведения об участке строительства</w:t>
            </w:r>
          </w:p>
        </w:tc>
        <w:tc>
          <w:tcPr>
            <w:tcW w:w="5811" w:type="dxa"/>
            <w:shd w:val="clear" w:color="auto" w:fill="FFFFFF"/>
          </w:tcPr>
          <w:p w:rsidR="003A3AFF" w:rsidRPr="003A3AFF" w:rsidRDefault="003A3AFF" w:rsidP="003A3AFF">
            <w:pPr>
              <w:suppressAutoHyphens/>
              <w:spacing w:after="0" w:line="240" w:lineRule="auto"/>
              <w:ind w:right="-249"/>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u w:val="single"/>
                <w:lang w:eastAsia="ja-JP" w:bidi="fa-IR"/>
              </w:rPr>
              <w:t>Месторасположение объекта:</w:t>
            </w:r>
            <w:r w:rsidRPr="003A3AFF">
              <w:rPr>
                <w:rFonts w:ascii="PT Astra Serif" w:eastAsia="Andale Sans UI" w:hAnsi="PT Astra Serif" w:cs="Times New Roman"/>
                <w:kern w:val="3"/>
                <w:sz w:val="24"/>
                <w:szCs w:val="24"/>
                <w:lang w:eastAsia="ja-JP" w:bidi="fa-IR"/>
              </w:rPr>
              <w:t xml:space="preserve"> Ханты-Мансийский автономный округ-Югра, город Югорск, ул. </w:t>
            </w:r>
            <w:proofErr w:type="gramStart"/>
            <w:r w:rsidRPr="003A3AFF">
              <w:rPr>
                <w:rFonts w:ascii="PT Astra Serif" w:eastAsia="Andale Sans UI" w:hAnsi="PT Astra Serif" w:cs="Times New Roman"/>
                <w:kern w:val="3"/>
                <w:sz w:val="24"/>
                <w:szCs w:val="24"/>
                <w:lang w:eastAsia="ja-JP" w:bidi="fa-IR"/>
              </w:rPr>
              <w:t>Спортивная</w:t>
            </w:r>
            <w:proofErr w:type="gramEnd"/>
            <w:r w:rsidRPr="003A3AFF">
              <w:rPr>
                <w:rFonts w:ascii="PT Astra Serif" w:eastAsia="Andale Sans UI" w:hAnsi="PT Astra Serif" w:cs="Times New Roman"/>
                <w:kern w:val="3"/>
                <w:sz w:val="24"/>
                <w:szCs w:val="24"/>
                <w:lang w:eastAsia="ja-JP" w:bidi="fa-IR"/>
              </w:rPr>
              <w:t>, д.6</w:t>
            </w:r>
          </w:p>
          <w:p w:rsidR="003A3AFF" w:rsidRPr="003A3AFF" w:rsidRDefault="003A3AFF" w:rsidP="003A3AFF">
            <w:pPr>
              <w:widowControl w:val="0"/>
              <w:suppressLineNumbers/>
              <w:suppressAutoHyphens/>
              <w:autoSpaceDN w:val="0"/>
              <w:snapToGrid w:val="0"/>
              <w:spacing w:after="0" w:line="240" w:lineRule="auto"/>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Климатический район-1</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xml:space="preserve">Подрайон - </w:t>
            </w:r>
            <w:proofErr w:type="gramStart"/>
            <w:r w:rsidRPr="003A3AFF">
              <w:rPr>
                <w:rFonts w:ascii="PT Astra Serif" w:eastAsia="Andale Sans UI" w:hAnsi="PT Astra Serif" w:cs="Times New Roman"/>
                <w:kern w:val="3"/>
                <w:sz w:val="24"/>
                <w:szCs w:val="24"/>
                <w:lang w:eastAsia="ja-JP" w:bidi="fa-IR"/>
              </w:rPr>
              <w:t>I</w:t>
            </w:r>
            <w:proofErr w:type="gramEnd"/>
            <w:r w:rsidRPr="003A3AFF">
              <w:rPr>
                <w:rFonts w:ascii="PT Astra Serif" w:eastAsia="Andale Sans UI" w:hAnsi="PT Astra Serif" w:cs="Times New Roman"/>
                <w:kern w:val="3"/>
                <w:sz w:val="24"/>
                <w:szCs w:val="24"/>
                <w:lang w:eastAsia="ja-JP" w:bidi="fa-IR"/>
              </w:rPr>
              <w:t>Д</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Ветровой -II</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val="de-DE" w:eastAsia="ja-JP" w:bidi="fa-IR"/>
              </w:rPr>
            </w:pPr>
            <w:r w:rsidRPr="003A3AFF">
              <w:rPr>
                <w:rFonts w:ascii="PT Astra Serif" w:eastAsia="Andale Sans UI" w:hAnsi="PT Astra Serif" w:cs="Times New Roman"/>
                <w:kern w:val="3"/>
                <w:sz w:val="24"/>
                <w:szCs w:val="24"/>
                <w:lang w:eastAsia="ja-JP" w:bidi="fa-IR"/>
              </w:rPr>
              <w:t xml:space="preserve">Снеговой район - </w:t>
            </w:r>
            <w:r w:rsidRPr="003A3AFF">
              <w:rPr>
                <w:rFonts w:ascii="PT Astra Serif" w:eastAsia="Andale Sans UI" w:hAnsi="PT Astra Serif" w:cs="Times New Roman"/>
                <w:kern w:val="3"/>
                <w:sz w:val="24"/>
                <w:szCs w:val="24"/>
                <w:lang w:val="en-US" w:eastAsia="ja-JP" w:bidi="fa-IR"/>
              </w:rPr>
              <w:t>V</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Зона влажности - нормальная</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Глубина промерзания грунтов-(2.4м-2.88м)</w:t>
            </w:r>
          </w:p>
          <w:p w:rsidR="003A3AFF" w:rsidRPr="003A3AFF" w:rsidRDefault="003A3AFF" w:rsidP="003A3AFF">
            <w:pPr>
              <w:widowControl w:val="0"/>
              <w:suppressLineNumbers/>
              <w:suppressAutoHyphens/>
              <w:autoSpaceDN w:val="0"/>
              <w:spacing w:after="0" w:line="240" w:lineRule="auto"/>
              <w:ind w:right="-108"/>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xml:space="preserve">Климатические данные необходимо учитывать по </w:t>
            </w:r>
            <w:hyperlink r:id="rId47" w:history="1">
              <w:r w:rsidRPr="003A3AFF">
                <w:rPr>
                  <w:rFonts w:ascii="PT Astra Serif" w:eastAsia="Andale Sans UI" w:hAnsi="PT Astra Serif" w:cs="Times New Roman"/>
                  <w:kern w:val="3"/>
                  <w:sz w:val="24"/>
                  <w:szCs w:val="24"/>
                  <w:lang w:eastAsia="ja-JP" w:bidi="fa-IR"/>
                </w:rPr>
                <w:t>СП 131.13330.2012</w:t>
              </w:r>
            </w:hyperlink>
            <w:r w:rsidRPr="003A3AFF">
              <w:rPr>
                <w:rFonts w:ascii="PT Astra Serif" w:eastAsia="Andale Sans UI" w:hAnsi="PT Astra Serif" w:cs="Times New Roman"/>
                <w:kern w:val="3"/>
                <w:sz w:val="24"/>
                <w:szCs w:val="24"/>
                <w:lang w:eastAsia="ja-JP" w:bidi="fa-IR"/>
              </w:rPr>
              <w:t xml:space="preserve"> Строительная климатология. Актуализированная редакция </w:t>
            </w:r>
            <w:hyperlink r:id="rId48" w:history="1">
              <w:r w:rsidRPr="003A3AFF">
                <w:rPr>
                  <w:rFonts w:ascii="PT Astra Serif" w:eastAsia="Andale Sans UI" w:hAnsi="PT Astra Serif" w:cs="Times New Roman"/>
                  <w:kern w:val="3"/>
                  <w:sz w:val="24"/>
                  <w:szCs w:val="24"/>
                  <w:lang w:eastAsia="ja-JP" w:bidi="fa-IR"/>
                </w:rPr>
                <w:t>СНиП 23-01-99*</w:t>
              </w:r>
            </w:hyperlink>
          </w:p>
        </w:tc>
      </w:tr>
      <w:tr w:rsidR="003A3AFF" w:rsidRPr="003A3AFF" w:rsidTr="00A63AD2">
        <w:trPr>
          <w:trHeight w:val="144"/>
        </w:trPr>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1.7.Указания о выделении этапов строительства объекта, их состав</w:t>
            </w:r>
          </w:p>
        </w:tc>
        <w:tc>
          <w:tcPr>
            <w:tcW w:w="5811" w:type="dxa"/>
            <w:shd w:val="clear" w:color="auto" w:fill="FFFFFF"/>
            <w:vAlign w:val="center"/>
          </w:tcPr>
          <w:p w:rsidR="003A3AFF" w:rsidRPr="003A3AFF" w:rsidRDefault="003A3AFF" w:rsidP="003A3AFF">
            <w:pPr>
              <w:suppressAutoHyphens/>
              <w:spacing w:after="0" w:line="240" w:lineRule="auto"/>
              <w:rPr>
                <w:rFonts w:ascii="PT Astra Serif" w:eastAsia="Times New Roman" w:hAnsi="PT Astra Serif" w:cs="Times New Roman"/>
                <w:b/>
                <w:sz w:val="24"/>
                <w:szCs w:val="24"/>
                <w:lang w:eastAsia="ar-SA"/>
              </w:rPr>
            </w:pPr>
            <w:r w:rsidRPr="003A3AFF">
              <w:rPr>
                <w:rFonts w:ascii="PT Astra Serif" w:eastAsia="Times New Roman" w:hAnsi="PT Astra Serif" w:cs="Times New Roman"/>
                <w:sz w:val="24"/>
                <w:szCs w:val="24"/>
                <w:lang w:eastAsia="ar-SA"/>
              </w:rPr>
              <w:t>Не требуется</w:t>
            </w:r>
          </w:p>
        </w:tc>
      </w:tr>
      <w:tr w:rsidR="003A3AFF" w:rsidRPr="003A3AFF" w:rsidTr="00A63AD2">
        <w:trPr>
          <w:trHeight w:val="144"/>
        </w:trPr>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1.8. Исходные  данные  для  проектирования</w:t>
            </w:r>
          </w:p>
        </w:tc>
        <w:tc>
          <w:tcPr>
            <w:tcW w:w="5811" w:type="dxa"/>
            <w:shd w:val="clear" w:color="auto" w:fill="FFFFFF"/>
          </w:tcPr>
          <w:p w:rsidR="003A3AFF" w:rsidRPr="003A3AFF" w:rsidRDefault="003A3AFF" w:rsidP="003A3AFF">
            <w:pPr>
              <w:numPr>
                <w:ilvl w:val="0"/>
                <w:numId w:val="20"/>
              </w:numPr>
              <w:suppressAutoHyphens/>
              <w:spacing w:after="0" w:line="240" w:lineRule="auto"/>
              <w:ind w:left="347"/>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Технический паспорт на здание «Культурно-досуговый центр на 1200 посетителей» (инв. №71:187:002:000038140 от 31.03.2011 г.)</w:t>
            </w:r>
          </w:p>
          <w:p w:rsidR="003A3AFF" w:rsidRPr="003A3AFF" w:rsidRDefault="003A3AFF" w:rsidP="003A3AFF">
            <w:pPr>
              <w:numPr>
                <w:ilvl w:val="0"/>
                <w:numId w:val="20"/>
              </w:numPr>
              <w:suppressAutoHyphens/>
              <w:spacing w:after="0" w:line="240" w:lineRule="auto"/>
              <w:ind w:left="347"/>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Технические условия на узлы учёта (письмо МУП «</w:t>
            </w:r>
            <w:proofErr w:type="spellStart"/>
            <w:r w:rsidRPr="003A3AFF">
              <w:rPr>
                <w:rFonts w:ascii="PT Astra Serif" w:eastAsia="Times New Roman" w:hAnsi="PT Astra Serif" w:cs="Times New Roman"/>
                <w:sz w:val="24"/>
                <w:szCs w:val="24"/>
                <w:lang w:eastAsia="ar-SA"/>
              </w:rPr>
              <w:t>Югорскэнергогаз</w:t>
            </w:r>
            <w:proofErr w:type="spellEnd"/>
            <w:r w:rsidRPr="003A3AFF">
              <w:rPr>
                <w:rFonts w:ascii="PT Astra Serif" w:eastAsia="Times New Roman" w:hAnsi="PT Astra Serif" w:cs="Times New Roman"/>
                <w:sz w:val="24"/>
                <w:szCs w:val="24"/>
                <w:lang w:eastAsia="ar-SA"/>
              </w:rPr>
              <w:t>» №08/1013 от 11.03.2025 г.)</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Проектная организация выполняет расчет инженерных нагрузок и их обоснование. Технические условия на подключение к сетям инженерно-технического обеспечения предоставляются на основании предъявленных проектировщиком расчетных нагрузок.</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Сбор недостающих исходных данных проектная организация осуществляет самостоятельно при участии Муниципального заказчика. </w:t>
            </w:r>
          </w:p>
        </w:tc>
      </w:tr>
      <w:tr w:rsidR="003A3AFF" w:rsidRPr="003A3AFF" w:rsidTr="00A63AD2">
        <w:trPr>
          <w:trHeight w:val="144"/>
        </w:trPr>
        <w:tc>
          <w:tcPr>
            <w:tcW w:w="10348" w:type="dxa"/>
            <w:gridSpan w:val="2"/>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b/>
                <w:sz w:val="24"/>
                <w:szCs w:val="24"/>
                <w:lang w:eastAsia="ar-SA"/>
              </w:rPr>
            </w:pPr>
            <w:r w:rsidRPr="003A3AFF">
              <w:rPr>
                <w:rFonts w:ascii="PT Astra Serif" w:eastAsia="Times New Roman" w:hAnsi="PT Astra Serif" w:cs="Times New Roman"/>
                <w:b/>
                <w:sz w:val="24"/>
                <w:szCs w:val="24"/>
                <w:lang w:eastAsia="ar-SA"/>
              </w:rPr>
              <w:t>2. Основные  требования</w:t>
            </w:r>
          </w:p>
        </w:tc>
      </w:tr>
      <w:tr w:rsidR="003A3AFF" w:rsidRPr="003A3AFF" w:rsidTr="00A63AD2">
        <w:trPr>
          <w:trHeight w:val="412"/>
        </w:trPr>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2.1.Требования  к выполнению  инженерных изысканий</w:t>
            </w:r>
          </w:p>
        </w:tc>
        <w:tc>
          <w:tcPr>
            <w:tcW w:w="5811" w:type="dxa"/>
            <w:shd w:val="clear" w:color="auto" w:fill="FFFFFF"/>
            <w:vAlign w:val="center"/>
          </w:tcPr>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eastAsia="ja-JP" w:bidi="fa-IR"/>
              </w:rPr>
            </w:pPr>
            <w:r w:rsidRPr="003A3AFF">
              <w:rPr>
                <w:rFonts w:ascii="PT Astra Serif" w:eastAsia="Andale Sans UI" w:hAnsi="PT Astra Serif" w:cs="Tahoma"/>
                <w:kern w:val="3"/>
                <w:sz w:val="24"/>
                <w:szCs w:val="24"/>
                <w:lang w:eastAsia="ja-JP" w:bidi="fa-IR"/>
              </w:rPr>
              <w:t xml:space="preserve">Перед выполнением инженерных изысканий, проектная организация </w:t>
            </w:r>
            <w:proofErr w:type="gramStart"/>
            <w:r w:rsidRPr="003A3AFF">
              <w:rPr>
                <w:rFonts w:ascii="PT Astra Serif" w:eastAsia="Andale Sans UI" w:hAnsi="PT Astra Serif" w:cs="Tahoma"/>
                <w:kern w:val="3"/>
                <w:sz w:val="24"/>
                <w:szCs w:val="24"/>
                <w:lang w:eastAsia="ja-JP" w:bidi="fa-IR"/>
              </w:rPr>
              <w:t>разрабатывает техническое задание на инженерные изыскания и согласовывает</w:t>
            </w:r>
            <w:proofErr w:type="gramEnd"/>
            <w:r w:rsidRPr="003A3AFF">
              <w:rPr>
                <w:rFonts w:ascii="PT Astra Serif" w:eastAsia="Andale Sans UI" w:hAnsi="PT Astra Serif" w:cs="Tahoma"/>
                <w:kern w:val="3"/>
                <w:sz w:val="24"/>
                <w:szCs w:val="24"/>
                <w:lang w:eastAsia="ja-JP" w:bidi="fa-IR"/>
              </w:rPr>
              <w:t xml:space="preserve"> с Муниципальным заказчиком.</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eastAsia="ja-JP" w:bidi="fa-IR"/>
              </w:rPr>
            </w:pPr>
            <w:r w:rsidRPr="003A3AFF">
              <w:rPr>
                <w:rFonts w:ascii="PT Astra Serif" w:eastAsia="Andale Sans UI" w:hAnsi="PT Astra Serif" w:cs="Tahoma"/>
                <w:kern w:val="3"/>
                <w:sz w:val="24"/>
                <w:szCs w:val="24"/>
                <w:lang w:eastAsia="ja-JP" w:bidi="fa-IR"/>
              </w:rPr>
              <w:t xml:space="preserve">Инженерные изыскания выполняет проектная организация, с учетом прилегающих территорий застройки и трасс инженерных коммуникаций, необходимых для инженерного обеспечения объекта. </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eastAsia="ja-JP" w:bidi="fa-IR"/>
              </w:rPr>
            </w:pPr>
            <w:r w:rsidRPr="003A3AFF">
              <w:rPr>
                <w:rFonts w:ascii="PT Astra Serif" w:eastAsia="Andale Sans UI" w:hAnsi="PT Astra Serif" w:cs="Tahoma"/>
                <w:kern w:val="3"/>
                <w:sz w:val="24"/>
                <w:szCs w:val="24"/>
                <w:lang w:eastAsia="ja-JP" w:bidi="fa-IR"/>
              </w:rPr>
              <w:t xml:space="preserve">Вид инженерных изысканий, подлежащих </w:t>
            </w:r>
            <w:r w:rsidRPr="003A3AFF">
              <w:rPr>
                <w:rFonts w:ascii="PT Astra Serif" w:eastAsia="Andale Sans UI" w:hAnsi="PT Astra Serif" w:cs="Tahoma"/>
                <w:kern w:val="3"/>
                <w:sz w:val="24"/>
                <w:szCs w:val="24"/>
                <w:lang w:eastAsia="ja-JP" w:bidi="fa-IR"/>
              </w:rPr>
              <w:lastRenderedPageBreak/>
              <w:t>выполнению:</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eastAsia="ja-JP" w:bidi="fa-IR"/>
              </w:rPr>
            </w:pPr>
            <w:r w:rsidRPr="003A3AFF">
              <w:rPr>
                <w:rFonts w:ascii="PT Astra Serif" w:eastAsia="Andale Sans UI" w:hAnsi="PT Astra Serif" w:cs="Tahoma"/>
                <w:kern w:val="3"/>
                <w:sz w:val="24"/>
                <w:szCs w:val="24"/>
                <w:lang w:eastAsia="ja-JP" w:bidi="fa-IR"/>
              </w:rPr>
              <w:t>- Инженерно-геодезические изыскания.</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eastAsia="ja-JP" w:bidi="fa-IR"/>
              </w:rPr>
            </w:pPr>
            <w:r w:rsidRPr="003A3AFF">
              <w:rPr>
                <w:rFonts w:ascii="PT Astra Serif" w:eastAsia="Andale Sans UI" w:hAnsi="PT Astra Serif" w:cs="Tahoma"/>
                <w:kern w:val="3"/>
                <w:sz w:val="24"/>
                <w:szCs w:val="24"/>
                <w:lang w:eastAsia="ja-JP" w:bidi="fa-IR"/>
              </w:rPr>
              <w:t xml:space="preserve">К инженерным изысканиям приступить после согласования программы изысканий Муниципальным заказчиком. Программа изысканий должна соответствовать требованиям настоящего задания, содержать обоснование необходимости выполнения отдельных видов инженерных изысканий, состав, объем и методы их выполнения, учитывать сложность топографических и климатических условий территории, на которой будет осуществляться строительство проектируемого участка, степень изученности указанных условий. В составе программы разработать календарный график выполнения работ. Требования к точности, составу, сдаче отчетов о выполненных изыскательских работах принять на основе действующих нормативных документов в области инженерных изысканий. </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eastAsia="ja-JP" w:bidi="fa-IR"/>
              </w:rPr>
            </w:pPr>
            <w:r w:rsidRPr="003A3AFF">
              <w:rPr>
                <w:rFonts w:ascii="PT Astra Serif" w:eastAsia="Andale Sans UI" w:hAnsi="PT Astra Serif" w:cs="Tahoma"/>
                <w:kern w:val="3"/>
                <w:sz w:val="24"/>
                <w:szCs w:val="24"/>
                <w:lang w:eastAsia="ja-JP" w:bidi="fa-IR"/>
              </w:rPr>
              <w:t xml:space="preserve">Отчет о выполненных инженерно-геодезических изысканиях сдать Муниципальному  заказчику после окончания изыскательских работ. </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eastAsia="ja-JP" w:bidi="fa-IR"/>
              </w:rPr>
            </w:pPr>
            <w:proofErr w:type="gramStart"/>
            <w:r w:rsidRPr="003A3AFF">
              <w:rPr>
                <w:rFonts w:ascii="PT Astra Serif" w:eastAsia="Andale Sans UI" w:hAnsi="PT Astra Serif" w:cs="Tahoma"/>
                <w:kern w:val="3"/>
                <w:sz w:val="24"/>
                <w:szCs w:val="24"/>
                <w:lang w:eastAsia="ja-JP" w:bidi="fa-IR"/>
              </w:rPr>
              <w:t>Отчет о выполненных изысканиях должен содержать материалы в текстовой форме и в виде карт (схем) и отражать сведения о задачах инженерных изысканий, о местоположении территории, на которой планируется осуществлять строительно-монтажные работы, о видах, объеме, способах и сроках проведения работ по выполнению инженерных изысканий в соответствии с программой инженерных изысканий, о качестве выполненных изысканий, о результатах комплексного изучения природных условий указанной</w:t>
            </w:r>
            <w:proofErr w:type="gramEnd"/>
            <w:r w:rsidRPr="003A3AFF">
              <w:rPr>
                <w:rFonts w:ascii="PT Astra Serif" w:eastAsia="Andale Sans UI" w:hAnsi="PT Astra Serif" w:cs="Tahoma"/>
                <w:kern w:val="3"/>
                <w:sz w:val="24"/>
                <w:szCs w:val="24"/>
                <w:lang w:eastAsia="ja-JP" w:bidi="fa-IR"/>
              </w:rPr>
              <w:t xml:space="preserve"> территории, в том числе о результатах изучения, оценки и прогноза возможных изменений природных условий при осуществлении капитального ремонта объекта, о результатах оценки влияния капитального ремонта проектируемого объекта на другие объекты капитального строительства. </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eastAsia="ja-JP" w:bidi="fa-IR"/>
              </w:rPr>
            </w:pPr>
            <w:r w:rsidRPr="003A3AFF">
              <w:rPr>
                <w:rFonts w:ascii="PT Astra Serif" w:eastAsia="Andale Sans UI" w:hAnsi="PT Astra Serif" w:cs="Tahoma"/>
                <w:kern w:val="3"/>
                <w:sz w:val="24"/>
                <w:szCs w:val="24"/>
                <w:lang w:eastAsia="ja-JP" w:bidi="fa-IR"/>
              </w:rPr>
              <w:t>На основе инженерных изысканий выполнить прогноз возможных изменений в части взаимодействия размещаемых зданий, сооружений, инженерных сетей с геологической средой, с целью изучения необходимых и достаточных материалов и данных для принятия обоснованных проектных решений.</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eastAsia="ja-JP" w:bidi="fa-IR"/>
              </w:rPr>
            </w:pPr>
            <w:r w:rsidRPr="003A3AFF">
              <w:rPr>
                <w:rFonts w:ascii="PT Astra Serif" w:eastAsia="Andale Sans UI" w:hAnsi="PT Astra Serif" w:cs="Tahoma"/>
                <w:kern w:val="3"/>
                <w:sz w:val="24"/>
                <w:szCs w:val="24"/>
                <w:lang w:eastAsia="ja-JP" w:bidi="fa-IR"/>
              </w:rPr>
              <w:t xml:space="preserve">Инженерно-геодезические изыскания выполнить  в соответствии со схемой границ предполагаемых к использованию для размещения объекта земель на кадастровом плане территории (площадь земельного участка 10 502 </w:t>
            </w:r>
            <w:proofErr w:type="spellStart"/>
            <w:r w:rsidRPr="003A3AFF">
              <w:rPr>
                <w:rFonts w:ascii="PT Astra Serif" w:eastAsia="Andale Sans UI" w:hAnsi="PT Astra Serif" w:cs="Tahoma"/>
                <w:kern w:val="3"/>
                <w:sz w:val="24"/>
                <w:szCs w:val="24"/>
                <w:lang w:eastAsia="ja-JP" w:bidi="fa-IR"/>
              </w:rPr>
              <w:t>кв.м</w:t>
            </w:r>
            <w:proofErr w:type="spellEnd"/>
            <w:r w:rsidRPr="003A3AFF">
              <w:rPr>
                <w:rFonts w:ascii="PT Astra Serif" w:eastAsia="Andale Sans UI" w:hAnsi="PT Astra Serif" w:cs="Tahoma"/>
                <w:kern w:val="3"/>
                <w:sz w:val="24"/>
                <w:szCs w:val="24"/>
                <w:lang w:eastAsia="ja-JP" w:bidi="fa-IR"/>
              </w:rPr>
              <w:t xml:space="preserve">.) </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eastAsia="ja-JP" w:bidi="fa-IR"/>
              </w:rPr>
            </w:pPr>
            <w:r w:rsidRPr="003A3AFF">
              <w:rPr>
                <w:rFonts w:ascii="PT Astra Serif" w:eastAsia="Andale Sans UI" w:hAnsi="PT Astra Serif" w:cs="Tahoma"/>
                <w:kern w:val="3"/>
                <w:sz w:val="24"/>
                <w:szCs w:val="24"/>
                <w:lang w:eastAsia="ja-JP" w:bidi="fa-IR"/>
              </w:rPr>
              <w:t>Все материалы инженерных изысканий выдать в объеме, согласно разделу 3.9. настоящего задания на проектирование.</w:t>
            </w:r>
          </w:p>
        </w:tc>
      </w:tr>
      <w:tr w:rsidR="003A3AFF" w:rsidRPr="003A3AFF" w:rsidTr="00A63AD2">
        <w:trPr>
          <w:trHeight w:val="416"/>
        </w:trPr>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lastRenderedPageBreak/>
              <w:t>2.2. Требования  к составу   и</w:t>
            </w:r>
          </w:p>
          <w:p w:rsidR="003A3AFF" w:rsidRPr="003A3AFF" w:rsidRDefault="003A3AFF" w:rsidP="003A3AFF">
            <w:pPr>
              <w:suppressAutoHyphens/>
              <w:spacing w:after="0" w:line="240" w:lineRule="auto"/>
              <w:rPr>
                <w:rFonts w:ascii="PT Astra Serif" w:eastAsia="Times New Roman" w:hAnsi="PT Astra Serif" w:cs="Times New Roman"/>
                <w:b/>
                <w:sz w:val="24"/>
                <w:szCs w:val="24"/>
                <w:lang w:eastAsia="ar-SA"/>
              </w:rPr>
            </w:pPr>
            <w:r w:rsidRPr="003A3AFF">
              <w:rPr>
                <w:rFonts w:ascii="PT Astra Serif" w:eastAsia="Times New Roman" w:hAnsi="PT Astra Serif" w:cs="Times New Roman"/>
                <w:sz w:val="24"/>
                <w:szCs w:val="24"/>
                <w:lang w:eastAsia="ar-SA"/>
              </w:rPr>
              <w:t xml:space="preserve">содержанию проектной документации  </w:t>
            </w:r>
          </w:p>
        </w:tc>
        <w:tc>
          <w:tcPr>
            <w:tcW w:w="5811" w:type="dxa"/>
            <w:shd w:val="clear" w:color="auto" w:fill="FFFFFF"/>
          </w:tcPr>
          <w:p w:rsidR="003A3AFF" w:rsidRPr="003A3AFF" w:rsidRDefault="003A3AFF" w:rsidP="003A3AFF">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xml:space="preserve">2.2.1. Предусмотреть разработку проектной документации в соответствии с требованиями письма Министерства регионального развития РФ от 22.06.2009 г. № 19088-СК/08 «О разъяснении норм </w:t>
            </w:r>
            <w:r w:rsidRPr="003A3AFF">
              <w:rPr>
                <w:rFonts w:ascii="PT Astra Serif" w:eastAsia="Andale Sans UI" w:hAnsi="PT Astra Serif" w:cs="Times New Roman"/>
                <w:kern w:val="3"/>
                <w:sz w:val="24"/>
                <w:szCs w:val="24"/>
                <w:lang w:eastAsia="ja-JP" w:bidi="fa-IR"/>
              </w:rPr>
              <w:lastRenderedPageBreak/>
              <w:t xml:space="preserve">Положения о составе разделов проектной документации и требованиях к их содержанию». </w:t>
            </w:r>
          </w:p>
          <w:p w:rsidR="003A3AFF" w:rsidRPr="003A3AFF" w:rsidRDefault="003A3AFF" w:rsidP="003A3AFF">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2.2.2. Проектную документацию (стадия «П») выполнить в соответствии с требованиями Постановления Правительства РФ №87 от 16.02.2008 г. части II «Состав разделов проектной документации на объекты капитального строительства производственного и непроизводственного назначения и требования к содержанию этих разделов» (в ред. Постановления Правительства РФ от 27.05.2022 N 963):</w:t>
            </w:r>
          </w:p>
          <w:p w:rsidR="003A3AFF" w:rsidRPr="003A3AFF" w:rsidRDefault="003A3AFF" w:rsidP="003A3AFF">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Раздел 1 «Пояснительная записка»</w:t>
            </w:r>
          </w:p>
          <w:p w:rsidR="003A3AFF" w:rsidRPr="003A3AFF" w:rsidRDefault="003A3AFF" w:rsidP="003A3AFF">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Раздел 2 «Схема планировочной организации земельного участка»</w:t>
            </w:r>
          </w:p>
          <w:p w:rsidR="003A3AFF" w:rsidRPr="003A3AFF" w:rsidRDefault="003A3AFF" w:rsidP="003A3AFF">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Раздел 3 «Объёмно-планировочные и архитектурные решения»</w:t>
            </w:r>
          </w:p>
          <w:p w:rsidR="003A3AFF" w:rsidRPr="003A3AFF" w:rsidRDefault="003A3AFF" w:rsidP="003A3AFF">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Раздел 4 «Конструктивные решения»</w:t>
            </w:r>
          </w:p>
          <w:p w:rsidR="003A3AFF" w:rsidRPr="003A3AFF" w:rsidRDefault="003A3AFF" w:rsidP="003A3AFF">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Раздел 5 "Сведения об инженерном оборудовании, о сетях и системах инженерно-технического обеспечения", в том числе:</w:t>
            </w:r>
          </w:p>
          <w:p w:rsidR="003A3AFF" w:rsidRPr="003A3AFF" w:rsidRDefault="003A3AFF" w:rsidP="003A3AFF">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Подраздел «Система электроснабжения»</w:t>
            </w:r>
          </w:p>
          <w:p w:rsidR="003A3AFF" w:rsidRPr="003A3AFF" w:rsidRDefault="003A3AFF" w:rsidP="003A3AFF">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Подраздел «Система водоснабжения»</w:t>
            </w:r>
          </w:p>
          <w:p w:rsidR="003A3AFF" w:rsidRPr="003A3AFF" w:rsidRDefault="003A3AFF" w:rsidP="003A3AFF">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Подраздел «Система водоотведения»</w:t>
            </w:r>
          </w:p>
          <w:p w:rsidR="003A3AFF" w:rsidRPr="003A3AFF" w:rsidRDefault="003A3AFF" w:rsidP="003A3AFF">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Подраздел «Отопление, вентиляция и кондиционирование воздуха, тепловые сети»</w:t>
            </w:r>
          </w:p>
          <w:p w:rsidR="003A3AFF" w:rsidRPr="003A3AFF" w:rsidRDefault="003A3AFF" w:rsidP="003A3AFF">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Подраздел «Сети связи»</w:t>
            </w:r>
          </w:p>
          <w:p w:rsidR="003A3AFF" w:rsidRPr="003A3AFF" w:rsidRDefault="003A3AFF" w:rsidP="003A3AFF">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Подраздел «Система газоснабжения»</w:t>
            </w:r>
          </w:p>
          <w:p w:rsidR="003A3AFF" w:rsidRPr="003A3AFF" w:rsidRDefault="003A3AFF" w:rsidP="003A3AFF">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Раздел 6 "Технологические решения"</w:t>
            </w:r>
          </w:p>
          <w:p w:rsidR="003A3AFF" w:rsidRPr="003A3AFF" w:rsidRDefault="003A3AFF" w:rsidP="003A3AFF">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Раздел 7 "Проект организации строительства"</w:t>
            </w:r>
          </w:p>
          <w:p w:rsidR="003A3AFF" w:rsidRPr="003A3AFF" w:rsidRDefault="003A3AFF" w:rsidP="003A3AFF">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Раздел 8 "Мероприятия по охране окружающей среды"</w:t>
            </w:r>
          </w:p>
          <w:p w:rsidR="003A3AFF" w:rsidRPr="003A3AFF" w:rsidRDefault="003A3AFF" w:rsidP="003A3AFF">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Раздел 9 "Мероприятия по обеспечению пожарной безопасности"</w:t>
            </w:r>
          </w:p>
          <w:p w:rsidR="003A3AFF" w:rsidRPr="003A3AFF" w:rsidRDefault="003A3AFF" w:rsidP="003A3AFF">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Раздел 10 "Требования к обеспечению безопасной эксплуатации объектов капитального строительства"</w:t>
            </w:r>
          </w:p>
          <w:p w:rsidR="003A3AFF" w:rsidRPr="003A3AFF" w:rsidRDefault="003A3AFF" w:rsidP="003A3AFF">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Раздел 11 "Мероприятия по обеспечению доступа инвалидов к объекту капитального строительства"</w:t>
            </w:r>
          </w:p>
          <w:p w:rsidR="003A3AFF" w:rsidRPr="003A3AFF" w:rsidRDefault="003A3AFF" w:rsidP="003A3AFF">
            <w:pPr>
              <w:shd w:val="clear" w:color="auto" w:fill="FFFFFF"/>
              <w:suppressAutoHyphens/>
              <w:snapToGrid w:val="0"/>
              <w:spacing w:after="0" w:line="269" w:lineRule="exact"/>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Раздел 12 "Смета на капитальный ремонт объекта капитального строительства"</w:t>
            </w:r>
          </w:p>
          <w:p w:rsidR="003A3AFF" w:rsidRPr="003A3AFF" w:rsidRDefault="003A3AFF" w:rsidP="003A3AFF">
            <w:pPr>
              <w:shd w:val="clear" w:color="auto" w:fill="FFFFFF"/>
              <w:suppressAutoHyphens/>
              <w:spacing w:after="0" w:line="240" w:lineRule="auto"/>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Раздел 13 "Иная документация в случаях, предусмотренных законодательными и иными нормативными правовыми актами Российской Федерации"</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ja-JP" w:bidi="fa-IR"/>
              </w:rPr>
            </w:pPr>
            <w:r w:rsidRPr="003A3AFF">
              <w:rPr>
                <w:rFonts w:ascii="PT Astra Serif" w:eastAsia="Times New Roman" w:hAnsi="PT Astra Serif" w:cs="Times New Roman"/>
                <w:sz w:val="24"/>
                <w:szCs w:val="24"/>
                <w:lang w:eastAsia="ja-JP" w:bidi="fa-IR"/>
              </w:rPr>
              <w:t xml:space="preserve">2.2.3. В целях проведения государственной экспертизы проектной документации в объёме </w:t>
            </w:r>
            <w:proofErr w:type="gramStart"/>
            <w:r w:rsidRPr="003A3AFF">
              <w:rPr>
                <w:rFonts w:ascii="PT Astra Serif" w:eastAsia="Times New Roman" w:hAnsi="PT Astra Serif" w:cs="Times New Roman"/>
                <w:sz w:val="24"/>
                <w:szCs w:val="24"/>
                <w:lang w:eastAsia="ja-JP" w:bidi="fa-IR"/>
              </w:rPr>
              <w:t>проверки достоверности определения сметной стоимости капитального ремонта объекта капитального строительства</w:t>
            </w:r>
            <w:proofErr w:type="gramEnd"/>
            <w:r w:rsidRPr="003A3AFF">
              <w:rPr>
                <w:rFonts w:ascii="PT Astra Serif" w:eastAsia="Times New Roman" w:hAnsi="PT Astra Serif" w:cs="Times New Roman"/>
                <w:sz w:val="24"/>
                <w:szCs w:val="24"/>
                <w:lang w:eastAsia="ja-JP" w:bidi="fa-IR"/>
              </w:rPr>
              <w:t xml:space="preserve"> требуется разработать:</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ja-JP" w:bidi="fa-IR"/>
              </w:rPr>
            </w:pPr>
            <w:r w:rsidRPr="003A3AFF">
              <w:rPr>
                <w:rFonts w:ascii="PT Astra Serif" w:eastAsia="Times New Roman" w:hAnsi="PT Astra Serif" w:cs="Times New Roman"/>
                <w:sz w:val="24"/>
                <w:szCs w:val="24"/>
                <w:lang w:eastAsia="ja-JP" w:bidi="fa-IR"/>
              </w:rPr>
              <w:t xml:space="preserve">1) Ведомости объёмов работ, учтённых в сметных расчётах, в соответствии с требованиями действующих нормативных документов (в том числе в </w:t>
            </w:r>
            <w:r w:rsidRPr="003A3AFF">
              <w:rPr>
                <w:rFonts w:ascii="PT Astra Serif" w:eastAsia="Times New Roman" w:hAnsi="PT Astra Serif" w:cs="Times New Roman"/>
                <w:sz w:val="24"/>
                <w:szCs w:val="24"/>
                <w:lang w:val="en-US" w:eastAsia="ja-JP" w:bidi="fa-IR"/>
              </w:rPr>
              <w:t>XML</w:t>
            </w:r>
            <w:r w:rsidRPr="003A3AFF">
              <w:rPr>
                <w:rFonts w:ascii="PT Astra Serif" w:eastAsia="Times New Roman" w:hAnsi="PT Astra Serif" w:cs="Times New Roman"/>
                <w:sz w:val="24"/>
                <w:szCs w:val="24"/>
                <w:lang w:eastAsia="ja-JP" w:bidi="fa-IR"/>
              </w:rPr>
              <w:t>-формате);</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ja-JP" w:bidi="fa-IR"/>
              </w:rPr>
            </w:pPr>
            <w:r w:rsidRPr="003A3AFF">
              <w:rPr>
                <w:rFonts w:ascii="PT Astra Serif" w:eastAsia="Times New Roman" w:hAnsi="PT Astra Serif" w:cs="Times New Roman"/>
                <w:sz w:val="24"/>
                <w:szCs w:val="24"/>
                <w:lang w:eastAsia="ja-JP" w:bidi="fa-IR"/>
              </w:rPr>
              <w:t>2) Акт,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ja-JP" w:bidi="fa-IR"/>
              </w:rPr>
            </w:pPr>
            <w:r w:rsidRPr="003A3AFF">
              <w:rPr>
                <w:rFonts w:ascii="PT Astra Serif" w:eastAsia="Times New Roman" w:hAnsi="PT Astra Serif" w:cs="Times New Roman"/>
                <w:sz w:val="24"/>
                <w:szCs w:val="24"/>
                <w:lang w:eastAsia="ja-JP" w:bidi="fa-IR"/>
              </w:rPr>
              <w:lastRenderedPageBreak/>
              <w:t>2.2.4. Проектную документацию разработать в соответствии с требованиями:</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ja-JP" w:bidi="fa-IR"/>
              </w:rPr>
            </w:pPr>
            <w:r w:rsidRPr="003A3AFF">
              <w:rPr>
                <w:rFonts w:ascii="PT Astra Serif" w:eastAsia="Times New Roman" w:hAnsi="PT Astra Serif" w:cs="Times New Roman"/>
                <w:sz w:val="24"/>
                <w:szCs w:val="24"/>
                <w:lang w:eastAsia="ja-JP" w:bidi="fa-IR"/>
              </w:rPr>
              <w:t>- СП 118.13330.2022 «Общественные здания и сооружения. Актуализированная редакция СНиП 31-06-2009»</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ja-JP" w:bidi="fa-IR"/>
              </w:rPr>
            </w:pPr>
            <w:r w:rsidRPr="003A3AFF">
              <w:rPr>
                <w:rFonts w:ascii="PT Astra Serif" w:eastAsia="Times New Roman" w:hAnsi="PT Astra Serif" w:cs="Times New Roman"/>
                <w:sz w:val="24"/>
                <w:szCs w:val="24"/>
                <w:lang w:eastAsia="ja-JP" w:bidi="fa-IR"/>
              </w:rPr>
              <w:t>- Федерального закона «Технический регламент о безопасности зданий и сооружений» № 384-ФЗ от 30.12.2009г.;</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ja-JP" w:bidi="fa-IR"/>
              </w:rPr>
            </w:pPr>
            <w:r w:rsidRPr="003A3AFF">
              <w:rPr>
                <w:rFonts w:ascii="PT Astra Serif" w:eastAsia="Times New Roman" w:hAnsi="PT Astra Serif" w:cs="Times New Roman"/>
                <w:sz w:val="24"/>
                <w:szCs w:val="24"/>
                <w:lang w:eastAsia="ja-JP" w:bidi="fa-IR"/>
              </w:rPr>
              <w:t xml:space="preserve">- ГОСТ </w:t>
            </w:r>
            <w:proofErr w:type="gramStart"/>
            <w:r w:rsidRPr="003A3AFF">
              <w:rPr>
                <w:rFonts w:ascii="PT Astra Serif" w:eastAsia="Times New Roman" w:hAnsi="PT Astra Serif" w:cs="Times New Roman"/>
                <w:sz w:val="24"/>
                <w:szCs w:val="24"/>
                <w:lang w:eastAsia="ja-JP" w:bidi="fa-IR"/>
              </w:rPr>
              <w:t>Р</w:t>
            </w:r>
            <w:proofErr w:type="gramEnd"/>
            <w:r w:rsidRPr="003A3AFF">
              <w:rPr>
                <w:rFonts w:ascii="PT Astra Serif" w:eastAsia="Times New Roman" w:hAnsi="PT Astra Serif" w:cs="Times New Roman"/>
                <w:sz w:val="24"/>
                <w:szCs w:val="24"/>
                <w:lang w:eastAsia="ja-JP" w:bidi="fa-IR"/>
              </w:rPr>
              <w:t xml:space="preserve"> 21.1101-2013 "Система проектной документации для строительства. Основные требования к проектной и рабочей документации";</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ja-JP" w:bidi="fa-IR"/>
              </w:rPr>
            </w:pPr>
            <w:r w:rsidRPr="003A3AFF">
              <w:rPr>
                <w:rFonts w:ascii="PT Astra Serif" w:eastAsia="Times New Roman" w:hAnsi="PT Astra Serif" w:cs="Times New Roman"/>
                <w:sz w:val="24"/>
                <w:szCs w:val="24"/>
                <w:lang w:eastAsia="ja-JP" w:bidi="fa-IR"/>
              </w:rPr>
              <w:t>- других Федеральных законов и нормативных документов, действующих на момент проектирования на территории Российской Федерации.</w:t>
            </w:r>
          </w:p>
        </w:tc>
      </w:tr>
      <w:tr w:rsidR="003A3AFF" w:rsidRPr="003A3AFF" w:rsidTr="00A63AD2">
        <w:trPr>
          <w:trHeight w:val="554"/>
        </w:trPr>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lastRenderedPageBreak/>
              <w:t>2.3. Схема  планировочной организации  земельного участка</w:t>
            </w:r>
          </w:p>
        </w:tc>
        <w:tc>
          <w:tcPr>
            <w:tcW w:w="5811" w:type="dxa"/>
            <w:shd w:val="clear" w:color="auto" w:fill="FFFFFF"/>
            <w:vAlign w:val="center"/>
          </w:tcPr>
          <w:p w:rsidR="003A3AFF" w:rsidRPr="003A3AFF" w:rsidRDefault="003A3AFF" w:rsidP="003A3AFF">
            <w:pPr>
              <w:suppressAutoHyphens/>
              <w:spacing w:after="0" w:line="240" w:lineRule="auto"/>
              <w:rPr>
                <w:rFonts w:ascii="PT Astra Serif" w:eastAsia="Times New Roman" w:hAnsi="PT Astra Serif" w:cs="Times New Roman"/>
                <w:bCs/>
                <w:sz w:val="24"/>
                <w:szCs w:val="24"/>
                <w:lang w:eastAsia="ar-SA"/>
              </w:rPr>
            </w:pPr>
            <w:r w:rsidRPr="003A3AFF">
              <w:rPr>
                <w:rFonts w:ascii="PT Astra Serif" w:eastAsia="Times New Roman" w:hAnsi="PT Astra Serif" w:cs="Times New Roman"/>
                <w:bCs/>
                <w:sz w:val="24"/>
                <w:szCs w:val="24"/>
                <w:lang w:eastAsia="ar-SA"/>
              </w:rPr>
              <w:t>1. Схему планировочной организации разработать в соответствии:</w:t>
            </w:r>
          </w:p>
          <w:p w:rsidR="003A3AFF" w:rsidRPr="003A3AFF" w:rsidRDefault="003A3AFF" w:rsidP="003A3AFF">
            <w:pPr>
              <w:suppressAutoHyphens/>
              <w:spacing w:after="0" w:line="240" w:lineRule="auto"/>
              <w:rPr>
                <w:rFonts w:ascii="PT Astra Serif" w:eastAsia="Times New Roman" w:hAnsi="PT Astra Serif" w:cs="Times New Roman"/>
                <w:bCs/>
                <w:sz w:val="24"/>
                <w:szCs w:val="24"/>
                <w:lang w:eastAsia="ar-SA"/>
              </w:rPr>
            </w:pPr>
            <w:r w:rsidRPr="003A3AFF">
              <w:rPr>
                <w:rFonts w:ascii="PT Astra Serif" w:eastAsia="Times New Roman" w:hAnsi="PT Astra Serif" w:cs="Times New Roman"/>
                <w:bCs/>
                <w:sz w:val="24"/>
                <w:szCs w:val="24"/>
                <w:lang w:eastAsia="ar-SA"/>
              </w:rPr>
              <w:t>- Свод правил СП 82.13330.2016 "Благоустройство территорий"</w:t>
            </w:r>
          </w:p>
          <w:p w:rsidR="003A3AFF" w:rsidRPr="003A3AFF" w:rsidRDefault="003A3AFF" w:rsidP="003A3AFF">
            <w:pPr>
              <w:suppressAutoHyphens/>
              <w:spacing w:after="0" w:line="240" w:lineRule="auto"/>
              <w:rPr>
                <w:rFonts w:ascii="PT Astra Serif" w:eastAsia="Times New Roman" w:hAnsi="PT Astra Serif" w:cs="Times New Roman"/>
                <w:bCs/>
                <w:sz w:val="24"/>
                <w:szCs w:val="24"/>
                <w:lang w:eastAsia="ar-SA"/>
              </w:rPr>
            </w:pPr>
            <w:r w:rsidRPr="003A3AFF">
              <w:rPr>
                <w:rFonts w:ascii="PT Astra Serif" w:eastAsia="Times New Roman" w:hAnsi="PT Astra Serif" w:cs="Times New Roman"/>
                <w:bCs/>
                <w:sz w:val="24"/>
                <w:szCs w:val="24"/>
                <w:lang w:eastAsia="ar-SA"/>
              </w:rPr>
              <w:t>Актуализированная редакция СНиП III-10-75</w:t>
            </w:r>
          </w:p>
          <w:p w:rsidR="003A3AFF" w:rsidRPr="003A3AFF" w:rsidRDefault="003A3AFF" w:rsidP="003A3AFF">
            <w:pPr>
              <w:suppressAutoHyphens/>
              <w:spacing w:after="0" w:line="240" w:lineRule="auto"/>
              <w:rPr>
                <w:rFonts w:ascii="PT Astra Serif" w:eastAsia="Times New Roman" w:hAnsi="PT Astra Serif" w:cs="Times New Roman"/>
                <w:bCs/>
                <w:sz w:val="24"/>
                <w:szCs w:val="24"/>
                <w:lang w:eastAsia="ar-SA"/>
              </w:rPr>
            </w:pPr>
            <w:r w:rsidRPr="003A3AFF">
              <w:rPr>
                <w:rFonts w:ascii="PT Astra Serif" w:eastAsia="Times New Roman" w:hAnsi="PT Astra Serif" w:cs="Times New Roman"/>
                <w:bCs/>
                <w:sz w:val="24"/>
                <w:szCs w:val="24"/>
                <w:lang w:eastAsia="ar-SA"/>
              </w:rPr>
              <w:t>- СП 42.13330.2016 «Градостроительство. Планировка и застройка городских и сельских поселений»;</w:t>
            </w:r>
          </w:p>
          <w:p w:rsidR="003A3AFF" w:rsidRPr="003A3AFF" w:rsidRDefault="003A3AFF" w:rsidP="003A3AFF">
            <w:pPr>
              <w:suppressAutoHyphens/>
              <w:spacing w:after="0" w:line="240" w:lineRule="auto"/>
              <w:rPr>
                <w:rFonts w:ascii="PT Astra Serif" w:eastAsia="Times New Roman" w:hAnsi="PT Astra Serif" w:cs="Times New Roman"/>
                <w:bCs/>
                <w:sz w:val="24"/>
                <w:szCs w:val="24"/>
                <w:lang w:eastAsia="ar-SA"/>
              </w:rPr>
            </w:pPr>
            <w:r w:rsidRPr="003A3AFF">
              <w:rPr>
                <w:rFonts w:ascii="PT Astra Serif" w:eastAsia="Times New Roman" w:hAnsi="PT Astra Serif" w:cs="Times New Roman"/>
                <w:bCs/>
                <w:sz w:val="24"/>
                <w:szCs w:val="24"/>
                <w:lang w:eastAsia="ar-SA"/>
              </w:rPr>
              <w:t>2. Предусмотреть проектными решениями:</w:t>
            </w:r>
          </w:p>
          <w:p w:rsidR="003A3AFF" w:rsidRPr="003A3AFF" w:rsidRDefault="003A3AFF" w:rsidP="003A3AFF">
            <w:pPr>
              <w:suppressAutoHyphens/>
              <w:spacing w:after="0" w:line="240" w:lineRule="auto"/>
              <w:rPr>
                <w:rFonts w:ascii="PT Astra Serif" w:eastAsia="Times New Roman" w:hAnsi="PT Astra Serif" w:cs="Times New Roman"/>
                <w:bCs/>
                <w:sz w:val="24"/>
                <w:szCs w:val="24"/>
                <w:lang w:eastAsia="ar-SA"/>
              </w:rPr>
            </w:pPr>
            <w:r w:rsidRPr="003A3AFF">
              <w:rPr>
                <w:rFonts w:ascii="PT Astra Serif" w:eastAsia="Times New Roman" w:hAnsi="PT Astra Serif" w:cs="Times New Roman"/>
                <w:bCs/>
                <w:sz w:val="24"/>
                <w:szCs w:val="24"/>
                <w:lang w:eastAsia="ar-SA"/>
              </w:rPr>
              <w:t>- установку второго автоматического шлагбаума со стороны улицы Попова;</w:t>
            </w:r>
          </w:p>
        </w:tc>
      </w:tr>
      <w:tr w:rsidR="003A3AFF" w:rsidRPr="003A3AFF" w:rsidTr="00A63AD2">
        <w:trPr>
          <w:trHeight w:val="554"/>
        </w:trPr>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2.4. Архитектурные решения</w:t>
            </w:r>
          </w:p>
        </w:tc>
        <w:tc>
          <w:tcPr>
            <w:tcW w:w="5811" w:type="dxa"/>
            <w:shd w:val="clear" w:color="auto" w:fill="FFFFFF"/>
            <w:vAlign w:val="center"/>
          </w:tcPr>
          <w:p w:rsidR="003A3AFF" w:rsidRPr="003A3AFF" w:rsidRDefault="003A3AFF" w:rsidP="003A3AFF">
            <w:pPr>
              <w:suppressAutoHyphens/>
              <w:spacing w:after="0" w:line="240" w:lineRule="auto"/>
              <w:rPr>
                <w:rFonts w:ascii="PT Astra Serif" w:eastAsia="Times New Roman" w:hAnsi="PT Astra Serif" w:cs="Times New Roman"/>
                <w:bCs/>
                <w:sz w:val="24"/>
                <w:szCs w:val="24"/>
                <w:lang w:eastAsia="ar-SA"/>
              </w:rPr>
            </w:pPr>
            <w:r w:rsidRPr="003A3AFF">
              <w:rPr>
                <w:rFonts w:ascii="PT Astra Serif" w:eastAsia="Times New Roman" w:hAnsi="PT Astra Serif" w:cs="Times New Roman"/>
                <w:bCs/>
                <w:sz w:val="24"/>
                <w:szCs w:val="24"/>
                <w:lang w:eastAsia="ar-SA"/>
              </w:rPr>
              <w:t xml:space="preserve">1. </w:t>
            </w:r>
            <w:proofErr w:type="gramStart"/>
            <w:r w:rsidRPr="003A3AFF">
              <w:rPr>
                <w:rFonts w:ascii="PT Astra Serif" w:eastAsia="Times New Roman" w:hAnsi="PT Astra Serif" w:cs="Times New Roman"/>
                <w:bCs/>
                <w:sz w:val="24"/>
                <w:szCs w:val="24"/>
                <w:lang w:eastAsia="ar-SA"/>
              </w:rPr>
              <w:t>Архитектурные решения</w:t>
            </w:r>
            <w:proofErr w:type="gramEnd"/>
            <w:r w:rsidRPr="003A3AFF">
              <w:rPr>
                <w:rFonts w:ascii="PT Astra Serif" w:eastAsia="Times New Roman" w:hAnsi="PT Astra Serif" w:cs="Times New Roman"/>
                <w:bCs/>
                <w:sz w:val="24"/>
                <w:szCs w:val="24"/>
                <w:lang w:eastAsia="ar-SA"/>
              </w:rPr>
              <w:t xml:space="preserve"> разработать в объёме, необходимом для выполнения капитального ремонта здания МАУ «ЦК «Югра-презент» и приведение строительных конструкций, находящихся в неудовлетворительном состоянии в соответствии с нормами и требованиями для дальнейшей эксплуатации здания. </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2. Карточку основных технических решений (материалов и конструкций) на стадии проектирования согласовать с Заказчиком.</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xml:space="preserve">3. Номенклатуру помещений и их вместимость </w:t>
            </w:r>
            <w:proofErr w:type="gramStart"/>
            <w:r w:rsidRPr="003A3AFF">
              <w:rPr>
                <w:rFonts w:ascii="PT Astra Serif" w:eastAsia="Times New Roman" w:hAnsi="PT Astra Serif" w:cs="Times New Roman"/>
                <w:bCs/>
                <w:iCs/>
                <w:sz w:val="24"/>
                <w:szCs w:val="24"/>
                <w:lang w:eastAsia="ar-SA"/>
              </w:rPr>
              <w:t>разработать совместно с эксплуатирующей организацией и согласовать</w:t>
            </w:r>
            <w:proofErr w:type="gramEnd"/>
            <w:r w:rsidRPr="003A3AFF">
              <w:rPr>
                <w:rFonts w:ascii="PT Astra Serif" w:eastAsia="Times New Roman" w:hAnsi="PT Astra Serif" w:cs="Times New Roman"/>
                <w:bCs/>
                <w:iCs/>
                <w:sz w:val="24"/>
                <w:szCs w:val="24"/>
                <w:lang w:eastAsia="ar-SA"/>
              </w:rPr>
              <w:t xml:space="preserve">                            с Заказчиком.</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4. Проектными решениями предусмотреть:</w:t>
            </w:r>
          </w:p>
          <w:p w:rsidR="003A3AFF" w:rsidRPr="003A3AFF" w:rsidRDefault="003A3AFF" w:rsidP="003A3AFF">
            <w:pPr>
              <w:suppressAutoHyphens/>
              <w:spacing w:after="0" w:line="240" w:lineRule="auto"/>
              <w:rPr>
                <w:rFonts w:ascii="PT Astra Serif" w:eastAsia="Times New Roman" w:hAnsi="PT Astra Serif" w:cs="Times New Roman"/>
                <w:b/>
                <w:bCs/>
                <w:iCs/>
                <w:sz w:val="24"/>
                <w:szCs w:val="24"/>
                <w:u w:val="single"/>
                <w:lang w:eastAsia="ar-SA"/>
              </w:rPr>
            </w:pPr>
            <w:r w:rsidRPr="003A3AFF">
              <w:rPr>
                <w:rFonts w:ascii="PT Astra Serif" w:eastAsia="Times New Roman" w:hAnsi="PT Astra Serif" w:cs="Times New Roman"/>
                <w:b/>
                <w:bCs/>
                <w:iCs/>
                <w:sz w:val="24"/>
                <w:szCs w:val="24"/>
                <w:u w:val="single"/>
                <w:lang w:eastAsia="ar-SA"/>
              </w:rPr>
              <w:t>Входные группы</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ремонт центрального крыльца здания, главной входной группы с установкой козырька над пандусом, нанесение на поверхность крыльца противоскользящего покрытия;</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ремонт входной группы (со стороны парка «Юбилейный»), нанесение на поверхность ступеней противоскользящего покрытия;</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монтаж козырька над крыльцом запасного выхода из кафе.</w:t>
            </w:r>
          </w:p>
          <w:p w:rsidR="003A3AFF" w:rsidRPr="003A3AFF" w:rsidRDefault="003A3AFF" w:rsidP="003A3AFF">
            <w:pPr>
              <w:suppressAutoHyphens/>
              <w:spacing w:after="0" w:line="240" w:lineRule="auto"/>
              <w:rPr>
                <w:rFonts w:ascii="PT Astra Serif" w:eastAsia="Times New Roman" w:hAnsi="PT Astra Serif" w:cs="Times New Roman"/>
                <w:b/>
                <w:bCs/>
                <w:iCs/>
                <w:sz w:val="24"/>
                <w:szCs w:val="24"/>
                <w:lang w:eastAsia="ar-SA"/>
              </w:rPr>
            </w:pPr>
            <w:r w:rsidRPr="003A3AFF">
              <w:rPr>
                <w:rFonts w:ascii="PT Astra Serif" w:eastAsia="Times New Roman" w:hAnsi="PT Astra Serif" w:cs="Times New Roman"/>
                <w:b/>
                <w:bCs/>
                <w:iCs/>
                <w:sz w:val="24"/>
                <w:szCs w:val="24"/>
                <w:u w:val="single"/>
                <w:lang w:eastAsia="ar-SA"/>
              </w:rPr>
              <w:t>Фасад здания</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утепление фасада здания;</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xml:space="preserve">- ремонт наружного фасада здания (объём работ определить по результатам обследования); </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ремонт окон подвала с восстановлением приямков и решёток.</w:t>
            </w:r>
          </w:p>
          <w:p w:rsidR="003A3AFF" w:rsidRPr="003A3AFF" w:rsidRDefault="003A3AFF" w:rsidP="003A3AFF">
            <w:pPr>
              <w:suppressAutoHyphens/>
              <w:spacing w:after="0" w:line="240" w:lineRule="auto"/>
              <w:rPr>
                <w:rFonts w:ascii="PT Astra Serif" w:eastAsia="Times New Roman" w:hAnsi="PT Astra Serif" w:cs="Times New Roman"/>
                <w:b/>
                <w:bCs/>
                <w:iCs/>
                <w:sz w:val="24"/>
                <w:szCs w:val="24"/>
                <w:u w:val="single"/>
                <w:lang w:eastAsia="ar-SA"/>
              </w:rPr>
            </w:pPr>
            <w:r w:rsidRPr="003A3AFF">
              <w:rPr>
                <w:rFonts w:ascii="PT Astra Serif" w:eastAsia="Times New Roman" w:hAnsi="PT Astra Serif" w:cs="Times New Roman"/>
                <w:b/>
                <w:bCs/>
                <w:iCs/>
                <w:sz w:val="24"/>
                <w:szCs w:val="24"/>
                <w:u w:val="single"/>
                <w:lang w:eastAsia="ar-SA"/>
              </w:rPr>
              <w:t>Подвал</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lastRenderedPageBreak/>
              <w:t>- восстановление освещения подвала, монтаж дополнительных выключателей (уточнить при проектировании);</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установка дополнительной двери для выхода с подвала на 1 этаж с автоматическими замками (с учётом системы видеонаблюдения и выводом на пульт охраны);</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увеличение высоты проходов подвала до 3-х метров;</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установка противопожарных дверей в помещениях подвала (уточнить при проектировании);</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укрепление полов с установкой дополнительных фундаментных опор;</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устройство дополнительных помещений в подвале (уточнить при проектировании, согласовать с Заказчиком).</w:t>
            </w:r>
          </w:p>
          <w:p w:rsidR="003A3AFF" w:rsidRPr="003A3AFF" w:rsidRDefault="003A3AFF" w:rsidP="003A3AFF">
            <w:pPr>
              <w:suppressAutoHyphens/>
              <w:spacing w:after="0" w:line="240" w:lineRule="auto"/>
              <w:rPr>
                <w:rFonts w:ascii="PT Astra Serif" w:eastAsia="Times New Roman" w:hAnsi="PT Astra Serif" w:cs="Times New Roman"/>
                <w:b/>
                <w:bCs/>
                <w:iCs/>
                <w:sz w:val="24"/>
                <w:szCs w:val="24"/>
                <w:u w:val="single"/>
                <w:lang w:eastAsia="ar-SA"/>
              </w:rPr>
            </w:pPr>
            <w:r w:rsidRPr="003A3AFF">
              <w:rPr>
                <w:rFonts w:ascii="PT Astra Serif" w:eastAsia="Times New Roman" w:hAnsi="PT Astra Serif" w:cs="Times New Roman"/>
                <w:b/>
                <w:bCs/>
                <w:iCs/>
                <w:sz w:val="24"/>
                <w:szCs w:val="24"/>
                <w:u w:val="single"/>
                <w:lang w:eastAsia="ar-SA"/>
              </w:rPr>
              <w:t>1 этаж</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установка на входные двери автоматических замков (с учётом системы видеонаблюдения и выводом на пульт охраны);</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ремонт санузлов (массового пребывания) 1го этажа в соответствии с действующими нормативами, в женском санузле уменьшить количество кабинок с 12 шт. до 8 шт. (уточнить при проектировании);</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предусмотреть объединение 2-х гардеробов за счёт вспомогательных помещений;</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ремонт душевых и санузлов с заменой сантехнического оборудования;</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окон ПВХ в кабинетах 111, 112;</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дверных проёмов (деревянные и стеклянные) в помещениях, холле, фойе.</w:t>
            </w:r>
          </w:p>
          <w:p w:rsidR="003A3AFF" w:rsidRPr="003A3AFF" w:rsidRDefault="003A3AFF" w:rsidP="003A3AFF">
            <w:pPr>
              <w:suppressAutoHyphens/>
              <w:spacing w:after="0" w:line="240" w:lineRule="auto"/>
              <w:rPr>
                <w:rFonts w:ascii="PT Astra Serif" w:eastAsia="Times New Roman" w:hAnsi="PT Astra Serif" w:cs="Times New Roman"/>
                <w:b/>
                <w:bCs/>
                <w:iCs/>
                <w:sz w:val="24"/>
                <w:szCs w:val="24"/>
                <w:u w:val="single"/>
                <w:lang w:eastAsia="ar-SA"/>
              </w:rPr>
            </w:pPr>
            <w:r w:rsidRPr="003A3AFF">
              <w:rPr>
                <w:rFonts w:ascii="PT Astra Serif" w:eastAsia="Times New Roman" w:hAnsi="PT Astra Serif" w:cs="Times New Roman"/>
                <w:b/>
                <w:bCs/>
                <w:iCs/>
                <w:sz w:val="24"/>
                <w:szCs w:val="24"/>
                <w:u w:val="single"/>
                <w:lang w:eastAsia="ar-SA"/>
              </w:rPr>
              <w:t>2 этаж</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керамической плитки на полах в холлах и фойе;</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декоративной штукатурки в фойе и холлах, покраска потолков;</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ремонт в кабинетах и залах: замена обоев под покраску, покраска стен, замена полового покрытия (линолеум, керамическая плитка, ламинат);</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подвесных потолков «</w:t>
            </w:r>
            <w:proofErr w:type="spellStart"/>
            <w:r w:rsidRPr="003A3AFF">
              <w:rPr>
                <w:rFonts w:ascii="PT Astra Serif" w:eastAsia="Times New Roman" w:hAnsi="PT Astra Serif" w:cs="Times New Roman"/>
                <w:bCs/>
                <w:iCs/>
                <w:sz w:val="24"/>
                <w:szCs w:val="24"/>
                <w:lang w:eastAsia="ar-SA"/>
              </w:rPr>
              <w:t>Армстонг</w:t>
            </w:r>
            <w:proofErr w:type="spellEnd"/>
            <w:r w:rsidRPr="003A3AFF">
              <w:rPr>
                <w:rFonts w:ascii="PT Astra Serif" w:eastAsia="Times New Roman" w:hAnsi="PT Astra Serif" w:cs="Times New Roman"/>
                <w:bCs/>
                <w:iCs/>
                <w:sz w:val="24"/>
                <w:szCs w:val="24"/>
                <w:lang w:eastAsia="ar-SA"/>
              </w:rPr>
              <w:t>» в холлах, кабинетах, залах;</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окон в коридоре киноаппаратной, фойе и холле;</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деревянных дверных проёмов в помещениях.</w:t>
            </w:r>
          </w:p>
          <w:p w:rsidR="003A3AFF" w:rsidRPr="003A3AFF" w:rsidRDefault="003A3AFF" w:rsidP="003A3AFF">
            <w:pPr>
              <w:suppressAutoHyphens/>
              <w:spacing w:after="0" w:line="240" w:lineRule="auto"/>
              <w:rPr>
                <w:rFonts w:ascii="PT Astra Serif" w:eastAsia="Times New Roman" w:hAnsi="PT Astra Serif" w:cs="Times New Roman"/>
                <w:b/>
                <w:bCs/>
                <w:iCs/>
                <w:sz w:val="24"/>
                <w:szCs w:val="24"/>
                <w:u w:val="single"/>
                <w:lang w:eastAsia="ar-SA"/>
              </w:rPr>
            </w:pPr>
            <w:r w:rsidRPr="003A3AFF">
              <w:rPr>
                <w:rFonts w:ascii="PT Astra Serif" w:eastAsia="Times New Roman" w:hAnsi="PT Astra Serif" w:cs="Times New Roman"/>
                <w:b/>
                <w:bCs/>
                <w:iCs/>
                <w:sz w:val="24"/>
                <w:szCs w:val="24"/>
                <w:u w:val="single"/>
                <w:lang w:eastAsia="ar-SA"/>
              </w:rPr>
              <w:t xml:space="preserve">3 этаж  </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керамической плитки на полах в холлах и фойе;</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декоративной штукатурки в фойе и холлах, покраска потолков;</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ремонт в кабинетах и залах: замена обоев под покраску, покраска стен, замена полового покрытия (линолеум, керамическая плитка, ламинат);</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подвесных потолков «</w:t>
            </w:r>
            <w:proofErr w:type="spellStart"/>
            <w:r w:rsidRPr="003A3AFF">
              <w:rPr>
                <w:rFonts w:ascii="PT Astra Serif" w:eastAsia="Times New Roman" w:hAnsi="PT Astra Serif" w:cs="Times New Roman"/>
                <w:bCs/>
                <w:iCs/>
                <w:sz w:val="24"/>
                <w:szCs w:val="24"/>
                <w:lang w:eastAsia="ar-SA"/>
              </w:rPr>
              <w:t>Армстонг</w:t>
            </w:r>
            <w:proofErr w:type="spellEnd"/>
            <w:r w:rsidRPr="003A3AFF">
              <w:rPr>
                <w:rFonts w:ascii="PT Astra Serif" w:eastAsia="Times New Roman" w:hAnsi="PT Astra Serif" w:cs="Times New Roman"/>
                <w:bCs/>
                <w:iCs/>
                <w:sz w:val="24"/>
                <w:szCs w:val="24"/>
                <w:lang w:eastAsia="ar-SA"/>
              </w:rPr>
              <w:t>» в холлах, кабинетах, залах;</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зеркал танцевальных станков хореографического класса;</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xml:space="preserve">- замена стеклопакетов на балконе хореографического </w:t>
            </w:r>
            <w:r w:rsidRPr="003A3AFF">
              <w:rPr>
                <w:rFonts w:ascii="PT Astra Serif" w:eastAsia="Times New Roman" w:hAnsi="PT Astra Serif" w:cs="Times New Roman"/>
                <w:bCs/>
                <w:iCs/>
                <w:sz w:val="24"/>
                <w:szCs w:val="24"/>
                <w:lang w:eastAsia="ar-SA"/>
              </w:rPr>
              <w:lastRenderedPageBreak/>
              <w:t>класса;</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деревянного хореографического пола, обработка специальным составом;</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станков в зале хореографии и цирковой студии;</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ремонт душевых и санузлов с заменой сантехнического оборудования;</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деревянных дверных проёмов в помещениях.</w:t>
            </w:r>
          </w:p>
          <w:p w:rsidR="003A3AFF" w:rsidRPr="003A3AFF" w:rsidRDefault="003A3AFF" w:rsidP="003A3AFF">
            <w:pPr>
              <w:suppressAutoHyphens/>
              <w:spacing w:after="0" w:line="240" w:lineRule="auto"/>
              <w:rPr>
                <w:rFonts w:ascii="PT Astra Serif" w:eastAsia="Times New Roman" w:hAnsi="PT Astra Serif" w:cs="Times New Roman"/>
                <w:b/>
                <w:bCs/>
                <w:iCs/>
                <w:sz w:val="24"/>
                <w:szCs w:val="24"/>
                <w:u w:val="single"/>
                <w:lang w:eastAsia="ar-SA"/>
              </w:rPr>
            </w:pPr>
            <w:r w:rsidRPr="003A3AFF">
              <w:rPr>
                <w:rFonts w:ascii="PT Astra Serif" w:eastAsia="Times New Roman" w:hAnsi="PT Astra Serif" w:cs="Times New Roman"/>
                <w:b/>
                <w:bCs/>
                <w:iCs/>
                <w:sz w:val="24"/>
                <w:szCs w:val="24"/>
                <w:u w:val="single"/>
                <w:lang w:eastAsia="ar-SA"/>
              </w:rPr>
              <w:t>Дискотечный зал</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Оснащение дискотечного зала звукопоглощающими панелями;</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декоративных стеновых панелей;</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xml:space="preserve">- замена полового покрытия танцевального пола, </w:t>
            </w:r>
            <w:proofErr w:type="spellStart"/>
            <w:r w:rsidRPr="003A3AFF">
              <w:rPr>
                <w:rFonts w:ascii="PT Astra Serif" w:eastAsia="Times New Roman" w:hAnsi="PT Astra Serif" w:cs="Times New Roman"/>
                <w:bCs/>
                <w:iCs/>
                <w:sz w:val="24"/>
                <w:szCs w:val="24"/>
                <w:lang w:eastAsia="ar-SA"/>
              </w:rPr>
              <w:t>ковролина</w:t>
            </w:r>
            <w:proofErr w:type="spellEnd"/>
            <w:r w:rsidRPr="003A3AFF">
              <w:rPr>
                <w:rFonts w:ascii="PT Astra Serif" w:eastAsia="Times New Roman" w:hAnsi="PT Astra Serif" w:cs="Times New Roman"/>
                <w:bCs/>
                <w:iCs/>
                <w:sz w:val="24"/>
                <w:szCs w:val="24"/>
                <w:lang w:eastAsia="ar-SA"/>
              </w:rPr>
              <w:t xml:space="preserve">  на подъемах; </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декоративной облицовочной плитки стен;</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окна дискотечного зала, предусмотреть возможность открывания окон в помещении;</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входных групп дискотечного зала (двери);</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ремонт фойе дискотечного зала (покраска, замена керамической плитки полового покрытия);</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окон фойе дискотечного зала;</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ремонт тамбуров входной группы дискотечного зала (керамическая настенная плитка, половое покрытие).</w:t>
            </w:r>
          </w:p>
          <w:p w:rsidR="003A3AFF" w:rsidRPr="003A3AFF" w:rsidRDefault="003A3AFF" w:rsidP="003A3AFF">
            <w:pPr>
              <w:suppressAutoHyphens/>
              <w:spacing w:after="0" w:line="240" w:lineRule="auto"/>
              <w:rPr>
                <w:rFonts w:ascii="PT Astra Serif" w:eastAsia="Times New Roman" w:hAnsi="PT Astra Serif" w:cs="Times New Roman"/>
                <w:b/>
                <w:bCs/>
                <w:iCs/>
                <w:sz w:val="24"/>
                <w:szCs w:val="24"/>
                <w:u w:val="single"/>
                <w:lang w:eastAsia="ar-SA"/>
              </w:rPr>
            </w:pPr>
            <w:r w:rsidRPr="003A3AFF">
              <w:rPr>
                <w:rFonts w:ascii="PT Astra Serif" w:eastAsia="Times New Roman" w:hAnsi="PT Astra Serif" w:cs="Times New Roman"/>
                <w:b/>
                <w:bCs/>
                <w:iCs/>
                <w:sz w:val="24"/>
                <w:szCs w:val="24"/>
                <w:u w:val="single"/>
                <w:lang w:eastAsia="ar-SA"/>
              </w:rPr>
              <w:t>Зрительный зал и сцена</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деревянных конструкций (с пропиткой);</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театральных кресел в зрительном зале;</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xml:space="preserve">- замена </w:t>
            </w:r>
            <w:proofErr w:type="spellStart"/>
            <w:r w:rsidRPr="003A3AFF">
              <w:rPr>
                <w:rFonts w:ascii="PT Astra Serif" w:eastAsia="Times New Roman" w:hAnsi="PT Astra Serif" w:cs="Times New Roman"/>
                <w:bCs/>
                <w:iCs/>
                <w:sz w:val="24"/>
                <w:szCs w:val="24"/>
                <w:lang w:eastAsia="ar-SA"/>
              </w:rPr>
              <w:t>ковролина</w:t>
            </w:r>
            <w:proofErr w:type="spellEnd"/>
            <w:r w:rsidRPr="003A3AFF">
              <w:rPr>
                <w:rFonts w:ascii="PT Astra Serif" w:eastAsia="Times New Roman" w:hAnsi="PT Astra Serif" w:cs="Times New Roman"/>
                <w:bCs/>
                <w:iCs/>
                <w:sz w:val="24"/>
                <w:szCs w:val="24"/>
                <w:lang w:eastAsia="ar-SA"/>
              </w:rPr>
              <w:t xml:space="preserve"> в зрительном зале;</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потолочного покрытия зрительного зала с несущими конструкциями;</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подъёмных ручных механизмов сцены на электрические подъёмные механизмы с возможностью регулировки скорости подъёма;</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ограждения балкона с дерева на стекло;</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дверей, выход из зала, пожарных выходов;</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ремонт откатной двери в склад декораций (установка новой фурнитуры для открывания двери).</w:t>
            </w:r>
          </w:p>
          <w:p w:rsidR="003A3AFF" w:rsidRPr="003A3AFF" w:rsidRDefault="003A3AFF" w:rsidP="003A3AFF">
            <w:pPr>
              <w:suppressAutoHyphens/>
              <w:spacing w:after="0" w:line="240" w:lineRule="auto"/>
              <w:rPr>
                <w:rFonts w:ascii="PT Astra Serif" w:eastAsia="Times New Roman" w:hAnsi="PT Astra Serif" w:cs="Times New Roman"/>
                <w:b/>
                <w:bCs/>
                <w:iCs/>
                <w:sz w:val="24"/>
                <w:szCs w:val="24"/>
                <w:u w:val="single"/>
                <w:lang w:eastAsia="ar-SA"/>
              </w:rPr>
            </w:pPr>
            <w:r w:rsidRPr="003A3AFF">
              <w:rPr>
                <w:rFonts w:ascii="PT Astra Serif" w:eastAsia="Times New Roman" w:hAnsi="PT Astra Serif" w:cs="Times New Roman"/>
                <w:b/>
                <w:bCs/>
                <w:iCs/>
                <w:sz w:val="24"/>
                <w:szCs w:val="24"/>
                <w:u w:val="single"/>
                <w:lang w:eastAsia="ar-SA"/>
              </w:rPr>
              <w:t>Кафе</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покраска стен, замена полового покрытия (керамическая плитка, линолеум).</w:t>
            </w:r>
          </w:p>
          <w:p w:rsidR="003A3AFF" w:rsidRPr="003A3AFF" w:rsidRDefault="003A3AFF" w:rsidP="003A3AFF">
            <w:pPr>
              <w:suppressAutoHyphens/>
              <w:spacing w:after="0" w:line="240" w:lineRule="auto"/>
              <w:rPr>
                <w:rFonts w:ascii="PT Astra Serif" w:eastAsia="Times New Roman" w:hAnsi="PT Astra Serif" w:cs="Times New Roman"/>
                <w:b/>
                <w:bCs/>
                <w:iCs/>
                <w:sz w:val="24"/>
                <w:szCs w:val="24"/>
                <w:u w:val="single"/>
                <w:lang w:eastAsia="ar-SA"/>
              </w:rPr>
            </w:pPr>
            <w:r w:rsidRPr="003A3AFF">
              <w:rPr>
                <w:rFonts w:ascii="PT Astra Serif" w:eastAsia="Times New Roman" w:hAnsi="PT Astra Serif" w:cs="Times New Roman"/>
                <w:b/>
                <w:bCs/>
                <w:iCs/>
                <w:sz w:val="24"/>
                <w:szCs w:val="24"/>
                <w:u w:val="single"/>
                <w:lang w:eastAsia="ar-SA"/>
              </w:rPr>
              <w:t>Лестничные марши</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поручней;</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керамической плитки на ступенях;</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покраска стен;</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подоконников оконных проёмов на лестничных клетках;</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дверей и доводчиков (в соответствии с действующими нормами).</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b/>
                <w:sz w:val="24"/>
                <w:szCs w:val="24"/>
                <w:lang w:eastAsia="ar-SA"/>
              </w:rPr>
            </w:pPr>
            <w:r w:rsidRPr="003A3AFF">
              <w:rPr>
                <w:rFonts w:ascii="PT Astra Serif" w:eastAsia="Times New Roman" w:hAnsi="PT Astra Serif" w:cs="Times New Roman"/>
                <w:sz w:val="24"/>
                <w:szCs w:val="24"/>
                <w:lang w:eastAsia="ar-SA"/>
              </w:rPr>
              <w:lastRenderedPageBreak/>
              <w:t xml:space="preserve">2.5. Конструктивные решения  изделия и материалы несущих  ограждающих конструкций    </w:t>
            </w:r>
          </w:p>
        </w:tc>
        <w:tc>
          <w:tcPr>
            <w:tcW w:w="5811" w:type="dxa"/>
            <w:shd w:val="clear" w:color="auto" w:fill="FFFFFF"/>
            <w:vAlign w:val="center"/>
          </w:tcPr>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1. Объемы работ, необходимые для выполнения капитального ремонта здания определить по результатам обследования здания.</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2. Принятые конструктивные решения должны исключить вероятность промерзания, протекания и другие сложности, выявленные в процессе эксплуатации.</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3. Проектом предусмотреть ремонт и утепление фундамента (уточнить при проектировании).</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lastRenderedPageBreak/>
              <w:t xml:space="preserve">4. Разработать конструктивные решения по установке подъемной платформы в атриуме для МГН с вертикальным перемещением с 1-го по 3-й этаж (уточнить при проектировании). </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xml:space="preserve">Минимальные технические данные и характеристики подъемной платформы: </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внутренние размеры платформы (</w:t>
            </w:r>
            <w:proofErr w:type="spellStart"/>
            <w:r w:rsidRPr="003A3AFF">
              <w:rPr>
                <w:rFonts w:ascii="PT Astra Serif" w:eastAsia="Times New Roman" w:hAnsi="PT Astra Serif" w:cs="Times New Roman"/>
                <w:bCs/>
                <w:iCs/>
                <w:sz w:val="24"/>
                <w:szCs w:val="24"/>
                <w:lang w:eastAsia="ar-SA"/>
              </w:rPr>
              <w:t>ШхГхВ</w:t>
            </w:r>
            <w:proofErr w:type="spellEnd"/>
            <w:r w:rsidRPr="003A3AFF">
              <w:rPr>
                <w:rFonts w:ascii="PT Astra Serif" w:eastAsia="Times New Roman" w:hAnsi="PT Astra Serif" w:cs="Times New Roman"/>
                <w:bCs/>
                <w:iCs/>
                <w:sz w:val="24"/>
                <w:szCs w:val="24"/>
                <w:lang w:eastAsia="ar-SA"/>
              </w:rPr>
              <w:t xml:space="preserve">) - 1100х1400х950мм; </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размер дверного проема (</w:t>
            </w:r>
            <w:proofErr w:type="spellStart"/>
            <w:r w:rsidRPr="003A3AFF">
              <w:rPr>
                <w:rFonts w:ascii="PT Astra Serif" w:eastAsia="Times New Roman" w:hAnsi="PT Astra Serif" w:cs="Times New Roman"/>
                <w:bCs/>
                <w:iCs/>
                <w:sz w:val="24"/>
                <w:szCs w:val="24"/>
                <w:lang w:eastAsia="ar-SA"/>
              </w:rPr>
              <w:t>ШхВ</w:t>
            </w:r>
            <w:proofErr w:type="spellEnd"/>
            <w:r w:rsidRPr="003A3AFF">
              <w:rPr>
                <w:rFonts w:ascii="PT Astra Serif" w:eastAsia="Times New Roman" w:hAnsi="PT Astra Serif" w:cs="Times New Roman"/>
                <w:bCs/>
                <w:iCs/>
                <w:sz w:val="24"/>
                <w:szCs w:val="24"/>
                <w:lang w:eastAsia="ar-SA"/>
              </w:rPr>
              <w:t xml:space="preserve">) - 900х2000мм; </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xml:space="preserve">- конструкция двери - распашная; </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xml:space="preserve"> -обшивка шахты подъемника - из </w:t>
            </w:r>
            <w:proofErr w:type="gramStart"/>
            <w:r w:rsidRPr="003A3AFF">
              <w:rPr>
                <w:rFonts w:ascii="PT Astra Serif" w:eastAsia="Times New Roman" w:hAnsi="PT Astra Serif" w:cs="Times New Roman"/>
                <w:bCs/>
                <w:iCs/>
                <w:sz w:val="24"/>
                <w:szCs w:val="24"/>
                <w:lang w:eastAsia="ar-SA"/>
              </w:rPr>
              <w:t>сэндвич-панелей</w:t>
            </w:r>
            <w:proofErr w:type="gramEnd"/>
            <w:r w:rsidRPr="003A3AFF">
              <w:rPr>
                <w:rFonts w:ascii="PT Astra Serif" w:eastAsia="Times New Roman" w:hAnsi="PT Astra Serif" w:cs="Times New Roman"/>
                <w:bCs/>
                <w:iCs/>
                <w:sz w:val="24"/>
                <w:szCs w:val="24"/>
                <w:lang w:eastAsia="ar-SA"/>
              </w:rPr>
              <w:t xml:space="preserve"> и ламинированного стекла;</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xml:space="preserve">- число остановок - 3; </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xml:space="preserve">- число одновременно перевозимых пользователей - 2 (инвалид и сопровождающий); </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xml:space="preserve">- грузоподъемность - не менее 385кг; </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скорость движения 0,15 м/</w:t>
            </w:r>
            <w:proofErr w:type="gramStart"/>
            <w:r w:rsidRPr="003A3AFF">
              <w:rPr>
                <w:rFonts w:ascii="PT Astra Serif" w:eastAsia="Times New Roman" w:hAnsi="PT Astra Serif" w:cs="Times New Roman"/>
                <w:bCs/>
                <w:iCs/>
                <w:sz w:val="24"/>
                <w:szCs w:val="24"/>
                <w:lang w:eastAsia="ar-SA"/>
              </w:rPr>
              <w:t>с</w:t>
            </w:r>
            <w:proofErr w:type="gramEnd"/>
            <w:r w:rsidRPr="003A3AFF">
              <w:rPr>
                <w:rFonts w:ascii="PT Astra Serif" w:eastAsia="Times New Roman" w:hAnsi="PT Astra Serif" w:cs="Times New Roman"/>
                <w:bCs/>
                <w:iCs/>
                <w:sz w:val="24"/>
                <w:szCs w:val="24"/>
                <w:lang w:eastAsia="ar-SA"/>
              </w:rPr>
              <w:t>.</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5. При размещении в здании подъемной платформы должно учитываться следующее:</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подъемная платформа не должна препятствовать свободному перемещению людей в здании;</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строительная часть здания должна обладать необходимой прочностью для восприятия нагрузок от подъемной платформы;</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на этажах, обслуживаемых подъемной платформой, должно быть обеспечено достаточное пространство для движения пользователя в кресле-коляске;</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должна быть обеспечена необходимая освещенность этажных площадок в зоне входа на подъемную платформу;</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xml:space="preserve">- пульт управления подъемной платформой должен быть расположен на оптимальной высоте для </w:t>
            </w:r>
            <w:proofErr w:type="gramStart"/>
            <w:r w:rsidRPr="003A3AFF">
              <w:rPr>
                <w:rFonts w:ascii="PT Astra Serif" w:eastAsia="Times New Roman" w:hAnsi="PT Astra Serif" w:cs="Times New Roman"/>
                <w:bCs/>
                <w:iCs/>
                <w:sz w:val="24"/>
                <w:szCs w:val="24"/>
                <w:lang w:eastAsia="ar-SA"/>
              </w:rPr>
              <w:t>управления</w:t>
            </w:r>
            <w:proofErr w:type="gramEnd"/>
            <w:r w:rsidRPr="003A3AFF">
              <w:rPr>
                <w:rFonts w:ascii="PT Astra Serif" w:eastAsia="Times New Roman" w:hAnsi="PT Astra Serif" w:cs="Times New Roman"/>
                <w:bCs/>
                <w:iCs/>
                <w:sz w:val="24"/>
                <w:szCs w:val="24"/>
                <w:lang w:eastAsia="ar-SA"/>
              </w:rPr>
              <w:t xml:space="preserve"> сидя или стоя</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p>
        </w:tc>
      </w:tr>
      <w:tr w:rsidR="003A3AFF" w:rsidRPr="003A3AFF" w:rsidTr="00A63AD2">
        <w:tc>
          <w:tcPr>
            <w:tcW w:w="4537" w:type="dxa"/>
            <w:shd w:val="clear" w:color="auto" w:fill="FFFFFF"/>
          </w:tcPr>
          <w:p w:rsidR="003A3AFF" w:rsidRPr="003A3AFF" w:rsidRDefault="003A3AFF" w:rsidP="003A3AFF">
            <w:pPr>
              <w:suppressAutoHyphens/>
              <w:spacing w:after="0" w:line="240" w:lineRule="auto"/>
              <w:jc w:val="both"/>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lastRenderedPageBreak/>
              <w:t xml:space="preserve">2.6.Технологические решения  </w:t>
            </w:r>
          </w:p>
          <w:p w:rsidR="003A3AFF" w:rsidRPr="003A3AFF" w:rsidRDefault="003A3AFF" w:rsidP="003A3AFF">
            <w:pPr>
              <w:suppressAutoHyphens/>
              <w:spacing w:after="0" w:line="240" w:lineRule="auto"/>
              <w:jc w:val="both"/>
              <w:rPr>
                <w:rFonts w:ascii="PT Astra Serif" w:eastAsia="Times New Roman" w:hAnsi="PT Astra Serif" w:cs="Times New Roman"/>
                <w:b/>
                <w:sz w:val="24"/>
                <w:szCs w:val="24"/>
                <w:lang w:eastAsia="ar-SA"/>
              </w:rPr>
            </w:pPr>
            <w:r w:rsidRPr="003A3AFF">
              <w:rPr>
                <w:rFonts w:ascii="PT Astra Serif" w:eastAsia="Times New Roman" w:hAnsi="PT Astra Serif" w:cs="Times New Roman"/>
                <w:sz w:val="24"/>
                <w:szCs w:val="24"/>
                <w:lang w:eastAsia="ar-SA"/>
              </w:rPr>
              <w:t>и оборудование</w:t>
            </w:r>
          </w:p>
        </w:tc>
        <w:tc>
          <w:tcPr>
            <w:tcW w:w="5811" w:type="dxa"/>
            <w:shd w:val="clear" w:color="auto" w:fill="FFFFFF"/>
          </w:tcPr>
          <w:p w:rsidR="003A3AFF" w:rsidRPr="003A3AFF" w:rsidRDefault="003A3AFF" w:rsidP="003A3AFF">
            <w:pPr>
              <w:keepNext/>
              <w:suppressAutoHyphens/>
              <w:spacing w:after="0" w:line="240" w:lineRule="auto"/>
              <w:outlineLvl w:val="0"/>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xml:space="preserve">1. При разработке предусмотреть применение современных высокотехнологичных строительных материалов и оборудования. В целях экономии бюджетных средств и реализации государственной политики по </w:t>
            </w:r>
            <w:proofErr w:type="spellStart"/>
            <w:r w:rsidRPr="003A3AFF">
              <w:rPr>
                <w:rFonts w:ascii="PT Astra Serif" w:eastAsia="Times New Roman" w:hAnsi="PT Astra Serif" w:cs="Times New Roman"/>
                <w:bCs/>
                <w:iCs/>
                <w:sz w:val="24"/>
                <w:szCs w:val="24"/>
                <w:lang w:eastAsia="ar-SA"/>
              </w:rPr>
              <w:t>импортозамещению</w:t>
            </w:r>
            <w:proofErr w:type="spellEnd"/>
            <w:r w:rsidRPr="003A3AFF">
              <w:rPr>
                <w:rFonts w:ascii="PT Astra Serif" w:eastAsia="Times New Roman" w:hAnsi="PT Astra Serif" w:cs="Times New Roman"/>
                <w:bCs/>
                <w:iCs/>
                <w:sz w:val="24"/>
                <w:szCs w:val="24"/>
                <w:lang w:eastAsia="ar-SA"/>
              </w:rPr>
              <w:t>, для объектов, проектируемых за счёт бюджетных средств, обеспечить приоритетное применение материалов и оборудования производимых в РФ.</w:t>
            </w:r>
          </w:p>
          <w:p w:rsidR="003A3AFF" w:rsidRPr="003A3AFF" w:rsidRDefault="003A3AFF" w:rsidP="003A3AFF">
            <w:pPr>
              <w:keepNext/>
              <w:suppressAutoHyphens/>
              <w:spacing w:after="0" w:line="240" w:lineRule="auto"/>
              <w:outlineLvl w:val="0"/>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2. 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w:t>
            </w:r>
          </w:p>
          <w:p w:rsidR="003A3AFF" w:rsidRPr="003A3AFF" w:rsidRDefault="003A3AFF" w:rsidP="003A3AFF">
            <w:pPr>
              <w:keepNext/>
              <w:suppressAutoHyphens/>
              <w:spacing w:after="0" w:line="240" w:lineRule="auto"/>
              <w:outlineLvl w:val="0"/>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3. Перечень инженерного и технологического оборудования  должен соответствовать Федеральному закон от 05.04. 2013 г. №44-ФЗ «О контрактной системе в сфере закупок товаров, работ, услуг для обеспечения государственных и муниципальных нужд»</w:t>
            </w:r>
            <w:r w:rsidRPr="003A3AFF">
              <w:rPr>
                <w:rFonts w:ascii="PT Astra Serif" w:eastAsia="Times New Roman" w:hAnsi="PT Astra Serif" w:cs="Times New Roman"/>
                <w:sz w:val="24"/>
                <w:szCs w:val="24"/>
                <w:lang w:eastAsia="ar-SA"/>
              </w:rPr>
              <w:t>,</w:t>
            </w:r>
            <w:r w:rsidRPr="003A3AFF">
              <w:rPr>
                <w:rFonts w:ascii="PT Astra Serif" w:eastAsia="Times New Roman" w:hAnsi="PT Astra Serif" w:cs="Times New Roman"/>
                <w:b/>
                <w:sz w:val="24"/>
                <w:szCs w:val="24"/>
                <w:lang w:eastAsia="ar-SA"/>
              </w:rPr>
              <w:t xml:space="preserve"> </w:t>
            </w:r>
            <w:r w:rsidRPr="003A3AFF">
              <w:rPr>
                <w:rFonts w:ascii="PT Astra Serif" w:eastAsia="Times New Roman" w:hAnsi="PT Astra Serif" w:cs="Times New Roman"/>
                <w:bCs/>
                <w:iCs/>
                <w:sz w:val="24"/>
                <w:szCs w:val="24"/>
                <w:lang w:eastAsia="ar-SA"/>
              </w:rPr>
              <w:t>и содержать:</w:t>
            </w:r>
            <w:r w:rsidRPr="003A3AFF">
              <w:rPr>
                <w:rFonts w:ascii="PT Astra Serif" w:eastAsia="Times New Roman" w:hAnsi="PT Astra Serif" w:cs="Times New Roman"/>
                <w:b/>
                <w:sz w:val="24"/>
                <w:szCs w:val="24"/>
                <w:lang w:eastAsia="ar-SA"/>
              </w:rPr>
              <w:t xml:space="preserve"> </w:t>
            </w:r>
            <w:r w:rsidRPr="003A3AFF">
              <w:rPr>
                <w:rFonts w:ascii="PT Astra Serif" w:eastAsia="Times New Roman" w:hAnsi="PT Astra Serif" w:cs="Times New Roman"/>
                <w:bCs/>
                <w:iCs/>
                <w:sz w:val="24"/>
                <w:szCs w:val="24"/>
                <w:lang w:eastAsia="ar-SA"/>
              </w:rPr>
              <w:t xml:space="preserve">технические характеристики оборудования и материалов (размер, цвет, материал) </w:t>
            </w:r>
            <w:r w:rsidRPr="003A3AFF">
              <w:rPr>
                <w:rFonts w:ascii="PT Astra Serif" w:eastAsia="Times New Roman" w:hAnsi="PT Astra Serif" w:cs="Times New Roman"/>
                <w:bCs/>
                <w:iCs/>
                <w:sz w:val="24"/>
                <w:szCs w:val="24"/>
                <w:lang w:eastAsia="ar-SA"/>
              </w:rPr>
              <w:lastRenderedPageBreak/>
              <w:t>и требования, которые не повлекут за собой ограничение количества участников закупки.</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4. Разработать технологический раздел, перечень мебели и оборудования выделить в отдельный том, согласовать с Муниципальным заказчиком.</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5. Сметы на </w:t>
            </w:r>
            <w:proofErr w:type="spellStart"/>
            <w:r w:rsidRPr="003A3AFF">
              <w:rPr>
                <w:rFonts w:ascii="PT Astra Serif" w:eastAsia="Times New Roman" w:hAnsi="PT Astra Serif" w:cs="Times New Roman"/>
                <w:sz w:val="24"/>
                <w:szCs w:val="24"/>
                <w:lang w:eastAsia="ar-SA"/>
              </w:rPr>
              <w:t>немонтируемое</w:t>
            </w:r>
            <w:proofErr w:type="spellEnd"/>
            <w:r w:rsidRPr="003A3AFF">
              <w:rPr>
                <w:rFonts w:ascii="PT Astra Serif" w:eastAsia="Times New Roman" w:hAnsi="PT Astra Serif" w:cs="Times New Roman"/>
                <w:sz w:val="24"/>
                <w:szCs w:val="24"/>
                <w:lang w:eastAsia="ar-SA"/>
              </w:rPr>
              <w:t xml:space="preserve"> и монтируемое оборудование, сформированные по конъюнктурному анализу рынка представить в комплекте с коммерческими предложениями и прайс-листами, подтверждающими обоснованность принятой стоимости оборудования.</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jc w:val="both"/>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lastRenderedPageBreak/>
              <w:t xml:space="preserve">2.7. Инженерные системы здания </w:t>
            </w:r>
          </w:p>
        </w:tc>
        <w:tc>
          <w:tcPr>
            <w:tcW w:w="5811"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xml:space="preserve">1. Разработать проектную документацию на капитальный ремонт существующих систем здания: электроснабжения, водоснабжения, водоотведения, отопления, вентиляции и кондиционирования, а также сетей связи (слаботочные сети). </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2. Объем работ и материалов по капитальному ремонту инженерных систем определить проектом на основании результатов обследования здания.</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3. Проектными решениями учесть:</w:t>
            </w:r>
          </w:p>
          <w:p w:rsidR="003A3AFF" w:rsidRPr="003A3AFF" w:rsidRDefault="003A3AFF" w:rsidP="003A3AFF">
            <w:pPr>
              <w:suppressAutoHyphens/>
              <w:spacing w:after="0" w:line="240" w:lineRule="auto"/>
              <w:rPr>
                <w:rFonts w:ascii="PT Astra Serif" w:eastAsia="Times New Roman" w:hAnsi="PT Astra Serif" w:cs="Times New Roman"/>
                <w:b/>
                <w:bCs/>
                <w:iCs/>
                <w:sz w:val="24"/>
                <w:szCs w:val="24"/>
                <w:u w:val="single"/>
                <w:lang w:eastAsia="ar-SA"/>
              </w:rPr>
            </w:pPr>
            <w:r w:rsidRPr="003A3AFF">
              <w:rPr>
                <w:rFonts w:ascii="PT Astra Serif" w:eastAsia="Times New Roman" w:hAnsi="PT Astra Serif" w:cs="Times New Roman"/>
                <w:b/>
                <w:bCs/>
                <w:iCs/>
                <w:sz w:val="24"/>
                <w:szCs w:val="24"/>
                <w:u w:val="single"/>
                <w:lang w:eastAsia="ar-SA"/>
              </w:rPr>
              <w:t>Электрооборудование и электроосвещение</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устройство новой архитектурной подсветки здания;</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восстановление освещения подвала, монтаж дополнительных выключателей (уточнить при проектировании);</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электропроводки и кабельных линий в подвале;</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аккумуляторной батареи аварийного освещения здания с возможностью включения в автоматическом режиме;</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ремонт системы аварийного освещения (от АКБ) здания, приведение к действующим нормам;</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светильников освещения помещений на 1 этаже здания;</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светильников атриума;</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люстр в гардеробном холле;</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установка дополнительных выключателей освещения в технологических коридорах 1го этажа;</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установка датчиков движения на сеть освещения в технологических коридорах и санузлах 1го этажа (уточнить при проектировании);</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светильников освещения в холлах, кабинетах и залах 2го этажа;</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установка датчиков движения на сеть освещения в санузлах 2го этажа (уточнить при проектировании);</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светильников освещения в холлах, кабинетах и залах 3го этажа;</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установка датчиков движения на сеть освещения в технологических коридорах и санузлах 3го этажа (уточнить при проектировании);</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установка дополнительных выключателей освещения в технологических коридорах 3го этажа;</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освещения зрительного зала, сцены, колосников, световых линий;</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светильников освещения в чердачных помещениях;</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lastRenderedPageBreak/>
              <w:t>- замена электропроводки и кабельных линий выключателей в чердачных помещениях;</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силовых кабельных линий, силовых щитов, оборудования в кафе;</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светильников в помещениях, залах, холлах в кафе;</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сети освещения лестничных клеток;</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сети аварийного освещения с заменой светильников и кабельных линий;</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xml:space="preserve">- замена светильников указателей «Выход» </w:t>
            </w:r>
          </w:p>
          <w:p w:rsidR="003A3AFF" w:rsidRPr="003A3AFF" w:rsidRDefault="003A3AFF" w:rsidP="003A3AFF">
            <w:pPr>
              <w:suppressAutoHyphens/>
              <w:spacing w:after="0" w:line="240" w:lineRule="auto"/>
              <w:rPr>
                <w:rFonts w:ascii="PT Astra Serif" w:eastAsia="Times New Roman" w:hAnsi="PT Astra Serif" w:cs="Times New Roman"/>
                <w:b/>
                <w:bCs/>
                <w:iCs/>
                <w:sz w:val="24"/>
                <w:szCs w:val="24"/>
                <w:u w:val="single"/>
                <w:lang w:eastAsia="ar-SA"/>
              </w:rPr>
            </w:pPr>
            <w:r w:rsidRPr="003A3AFF">
              <w:rPr>
                <w:rFonts w:ascii="PT Astra Serif" w:eastAsia="Times New Roman" w:hAnsi="PT Astra Serif" w:cs="Times New Roman"/>
                <w:b/>
                <w:bCs/>
                <w:iCs/>
                <w:sz w:val="24"/>
                <w:szCs w:val="24"/>
                <w:u w:val="single"/>
                <w:lang w:eastAsia="ar-SA"/>
              </w:rPr>
              <w:t>Отопление</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радиаторов и труб системы отопления в помещениях 1го и 2го этажа с установкой кранов для возможности регулировки и перекрытия отопления;</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установка системы отопления на балкон зала хореографии (3 этаж);</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установка дополнительных радиаторов отопления на лестничных клетках (уточнить при проектировании);</w:t>
            </w:r>
          </w:p>
          <w:p w:rsidR="003A3AFF" w:rsidRPr="003A3AFF" w:rsidRDefault="003A3AFF" w:rsidP="003A3AFF">
            <w:pPr>
              <w:suppressAutoHyphens/>
              <w:spacing w:after="0" w:line="240" w:lineRule="auto"/>
              <w:rPr>
                <w:rFonts w:ascii="PT Astra Serif" w:eastAsia="Times New Roman" w:hAnsi="PT Astra Serif" w:cs="Times New Roman"/>
                <w:b/>
                <w:bCs/>
                <w:iCs/>
                <w:sz w:val="24"/>
                <w:szCs w:val="24"/>
                <w:u w:val="single"/>
                <w:lang w:eastAsia="ar-SA"/>
              </w:rPr>
            </w:pPr>
            <w:r w:rsidRPr="003A3AFF">
              <w:rPr>
                <w:rFonts w:ascii="PT Astra Serif" w:eastAsia="Times New Roman" w:hAnsi="PT Astra Serif" w:cs="Times New Roman"/>
                <w:b/>
                <w:bCs/>
                <w:iCs/>
                <w:sz w:val="24"/>
                <w:szCs w:val="24"/>
                <w:u w:val="single"/>
                <w:lang w:eastAsia="ar-SA"/>
              </w:rPr>
              <w:t xml:space="preserve">Водоснабжение (горячее и холодное) </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труб системы водоснабжения с установкой отсекающих кранов на 1, 2, 3 этаже;</w:t>
            </w:r>
          </w:p>
          <w:p w:rsidR="003A3AFF" w:rsidRPr="003A3AFF" w:rsidRDefault="003A3AFF" w:rsidP="003A3AFF">
            <w:pPr>
              <w:suppressAutoHyphens/>
              <w:spacing w:after="0" w:line="240" w:lineRule="auto"/>
              <w:rPr>
                <w:rFonts w:ascii="PT Astra Serif" w:eastAsia="Times New Roman" w:hAnsi="PT Astra Serif" w:cs="Times New Roman"/>
                <w:b/>
                <w:bCs/>
                <w:iCs/>
                <w:sz w:val="24"/>
                <w:szCs w:val="24"/>
                <w:u w:val="single"/>
                <w:lang w:eastAsia="ar-SA"/>
              </w:rPr>
            </w:pPr>
            <w:r w:rsidRPr="003A3AFF">
              <w:rPr>
                <w:rFonts w:ascii="PT Astra Serif" w:eastAsia="Times New Roman" w:hAnsi="PT Astra Serif" w:cs="Times New Roman"/>
                <w:b/>
                <w:bCs/>
                <w:iCs/>
                <w:sz w:val="24"/>
                <w:szCs w:val="24"/>
                <w:u w:val="single"/>
                <w:lang w:eastAsia="ar-SA"/>
              </w:rPr>
              <w:t>Кондиционирование</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установка системы кондиционирования воздуха в театральном классе (2 этаж);</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установка системы кондиционирования воздуха в репетиционном помещении цирковой (3 этаж);</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установка системы кондиционирования в помещениях дискотечного зала;</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установка системы подогрева воздуха зрительного зала в летнее время (тепловые завесы);</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установка системы кондиционирования воздуха зрительного зала в зимнее время;</w:t>
            </w:r>
          </w:p>
          <w:p w:rsidR="003A3AFF" w:rsidRPr="003A3AFF" w:rsidRDefault="003A3AFF" w:rsidP="003A3AFF">
            <w:pPr>
              <w:suppressAutoHyphens/>
              <w:spacing w:after="0" w:line="240" w:lineRule="auto"/>
              <w:rPr>
                <w:rFonts w:ascii="PT Astra Serif" w:eastAsia="Times New Roman" w:hAnsi="PT Astra Serif" w:cs="Times New Roman"/>
                <w:b/>
                <w:bCs/>
                <w:iCs/>
                <w:sz w:val="24"/>
                <w:szCs w:val="24"/>
                <w:u w:val="single"/>
                <w:lang w:eastAsia="ar-SA"/>
              </w:rPr>
            </w:pPr>
            <w:r w:rsidRPr="003A3AFF">
              <w:rPr>
                <w:rFonts w:ascii="PT Astra Serif" w:eastAsia="Times New Roman" w:hAnsi="PT Astra Serif" w:cs="Times New Roman"/>
                <w:b/>
                <w:bCs/>
                <w:iCs/>
                <w:sz w:val="24"/>
                <w:szCs w:val="24"/>
                <w:u w:val="single"/>
                <w:lang w:eastAsia="ar-SA"/>
              </w:rPr>
              <w:t xml:space="preserve">Вентиляция </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автоматической жалюзи системы вытяжной вентиляции в зрительном зале;</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вентиляторов вытяжной вентиляции на чердаке;</w:t>
            </w:r>
          </w:p>
          <w:p w:rsidR="003A3AFF" w:rsidRPr="003A3AFF" w:rsidRDefault="003A3AFF" w:rsidP="003A3AFF">
            <w:pPr>
              <w:suppressAutoHyphens/>
              <w:spacing w:after="0" w:line="240" w:lineRule="auto"/>
              <w:rPr>
                <w:rFonts w:ascii="PT Astra Serif" w:eastAsia="Times New Roman" w:hAnsi="PT Astra Serif" w:cs="Times New Roman"/>
                <w:b/>
                <w:bCs/>
                <w:iCs/>
                <w:sz w:val="24"/>
                <w:szCs w:val="24"/>
                <w:u w:val="single"/>
                <w:lang w:eastAsia="ar-SA"/>
              </w:rPr>
            </w:pPr>
            <w:r w:rsidRPr="003A3AFF">
              <w:rPr>
                <w:rFonts w:ascii="PT Astra Serif" w:eastAsia="Times New Roman" w:hAnsi="PT Astra Serif" w:cs="Times New Roman"/>
                <w:b/>
                <w:bCs/>
                <w:iCs/>
                <w:sz w:val="24"/>
                <w:szCs w:val="24"/>
                <w:u w:val="single"/>
                <w:lang w:eastAsia="ar-SA"/>
              </w:rPr>
              <w:t>Видеонаблюдение</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замена системы видеонаблюдения, установка мониторов на пост охраны;</w:t>
            </w:r>
          </w:p>
          <w:p w:rsidR="003A3AFF" w:rsidRPr="003A3AFF" w:rsidRDefault="003A3AFF" w:rsidP="003A3AFF">
            <w:pPr>
              <w:suppressAutoHyphens/>
              <w:spacing w:after="0" w:line="240" w:lineRule="auto"/>
              <w:rPr>
                <w:rFonts w:ascii="PT Astra Serif" w:eastAsia="Times New Roman" w:hAnsi="PT Astra Serif" w:cs="Times New Roman"/>
                <w:bCs/>
                <w:iCs/>
                <w:sz w:val="24"/>
                <w:szCs w:val="24"/>
                <w:lang w:eastAsia="ar-SA"/>
              </w:rPr>
            </w:pPr>
            <w:r w:rsidRPr="003A3AFF">
              <w:rPr>
                <w:rFonts w:ascii="PT Astra Serif" w:eastAsia="Times New Roman" w:hAnsi="PT Astra Serif" w:cs="Times New Roman"/>
                <w:bCs/>
                <w:iCs/>
                <w:sz w:val="24"/>
                <w:szCs w:val="24"/>
                <w:lang w:eastAsia="ar-SA"/>
              </w:rPr>
              <w:t>- установка дополнительных камер видеонаблюдения с возможностью приближения и регулировки угла обзора парковки.</w:t>
            </w:r>
          </w:p>
        </w:tc>
      </w:tr>
      <w:tr w:rsidR="003A3AFF" w:rsidRPr="003A3AFF" w:rsidTr="00A63AD2">
        <w:tc>
          <w:tcPr>
            <w:tcW w:w="4537" w:type="dxa"/>
            <w:shd w:val="clear" w:color="auto" w:fill="auto"/>
          </w:tcPr>
          <w:p w:rsidR="003A3AFF" w:rsidRPr="003A3AFF" w:rsidRDefault="003A3AFF" w:rsidP="003A3AFF">
            <w:pPr>
              <w:suppressAutoHyphens/>
              <w:spacing w:after="0" w:line="240" w:lineRule="auto"/>
              <w:jc w:val="both"/>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lastRenderedPageBreak/>
              <w:t>2.8. Наружные  инженерные  сети</w:t>
            </w:r>
          </w:p>
        </w:tc>
        <w:tc>
          <w:tcPr>
            <w:tcW w:w="5811" w:type="dxa"/>
            <w:shd w:val="clear" w:color="auto" w:fill="auto"/>
            <w:vAlign w:val="center"/>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1. Объём работ по </w:t>
            </w:r>
            <w:proofErr w:type="gramStart"/>
            <w:r w:rsidRPr="003A3AFF">
              <w:rPr>
                <w:rFonts w:ascii="PT Astra Serif" w:eastAsia="Times New Roman" w:hAnsi="PT Astra Serif" w:cs="Times New Roman"/>
                <w:sz w:val="24"/>
                <w:szCs w:val="24"/>
                <w:lang w:eastAsia="ar-SA"/>
              </w:rPr>
              <w:t>капитальному</w:t>
            </w:r>
            <w:proofErr w:type="gramEnd"/>
            <w:r w:rsidRPr="003A3AFF">
              <w:rPr>
                <w:rFonts w:ascii="PT Astra Serif" w:eastAsia="Times New Roman" w:hAnsi="PT Astra Serif" w:cs="Times New Roman"/>
                <w:sz w:val="24"/>
                <w:szCs w:val="24"/>
                <w:lang w:eastAsia="ar-SA"/>
              </w:rPr>
              <w:t xml:space="preserve"> ремонт наружных инженерных сетей определить проектом на основании результатов обследования. </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2. Проектными решениями учесть:</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proofErr w:type="gramStart"/>
            <w:r w:rsidRPr="003A3AFF">
              <w:rPr>
                <w:rFonts w:ascii="PT Astra Serif" w:eastAsia="Times New Roman" w:hAnsi="PT Astra Serif" w:cs="Times New Roman"/>
                <w:sz w:val="24"/>
                <w:szCs w:val="24"/>
                <w:lang w:eastAsia="ar-SA"/>
              </w:rPr>
              <w:t xml:space="preserve">- дополнительное уличное освещение прилегающей территории (со стороны Кафедрального собора в честь </w:t>
            </w:r>
            <w:proofErr w:type="spellStart"/>
            <w:r w:rsidRPr="003A3AFF">
              <w:rPr>
                <w:rFonts w:ascii="PT Astra Serif" w:eastAsia="Times New Roman" w:hAnsi="PT Astra Serif" w:cs="Times New Roman"/>
                <w:sz w:val="24"/>
                <w:szCs w:val="24"/>
                <w:lang w:eastAsia="ar-SA"/>
              </w:rPr>
              <w:t>прп</w:t>
            </w:r>
            <w:proofErr w:type="spellEnd"/>
            <w:r w:rsidRPr="003A3AFF">
              <w:rPr>
                <w:rFonts w:ascii="PT Astra Serif" w:eastAsia="Times New Roman" w:hAnsi="PT Astra Serif" w:cs="Times New Roman"/>
                <w:sz w:val="24"/>
                <w:szCs w:val="24"/>
                <w:lang w:eastAsia="ar-SA"/>
              </w:rPr>
              <w:t>.</w:t>
            </w:r>
            <w:proofErr w:type="gramEnd"/>
            <w:r w:rsidRPr="003A3AFF">
              <w:rPr>
                <w:rFonts w:ascii="PT Astra Serif" w:eastAsia="Times New Roman" w:hAnsi="PT Astra Serif" w:cs="Times New Roman"/>
                <w:sz w:val="24"/>
                <w:szCs w:val="24"/>
                <w:lang w:eastAsia="ar-SA"/>
              </w:rPr>
              <w:t xml:space="preserve"> </w:t>
            </w:r>
            <w:proofErr w:type="gramStart"/>
            <w:r w:rsidRPr="003A3AFF">
              <w:rPr>
                <w:rFonts w:ascii="PT Astra Serif" w:eastAsia="Times New Roman" w:hAnsi="PT Astra Serif" w:cs="Times New Roman"/>
                <w:sz w:val="24"/>
                <w:szCs w:val="24"/>
                <w:lang w:eastAsia="ar-SA"/>
              </w:rPr>
              <w:t>Сергия Радонежского, здания по ул. Ленина д.29, парковки);</w:t>
            </w:r>
            <w:proofErr w:type="gramEnd"/>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подключение наружного электроснабжения к сетям здания (монтаж в здании щита наружного освещения, щит должен работать в автоматическом режиме, с возможностью включения наружного освещения с поста охраны);</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lastRenderedPageBreak/>
              <w:t>- капитальный ремонт подводящих сетей ГВС и ХВС, а также водоотведение (уточнить при проектировании).</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3. Включить в раздел проекта организации строительства и сметную документацию восстановительные работы при производстве работ по замене наружных инженерных сетей в существующей застройке, восстановление дорожного покрытия, тротуаров и благоустройства (при необходимости). </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jc w:val="both"/>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lastRenderedPageBreak/>
              <w:t xml:space="preserve">2.9. </w:t>
            </w:r>
            <w:proofErr w:type="spellStart"/>
            <w:r w:rsidRPr="003A3AFF">
              <w:rPr>
                <w:rFonts w:ascii="PT Astra Serif" w:eastAsia="Times New Roman" w:hAnsi="PT Astra Serif" w:cs="Times New Roman"/>
                <w:sz w:val="24"/>
                <w:szCs w:val="24"/>
                <w:lang w:eastAsia="ar-SA"/>
              </w:rPr>
              <w:t>Энергоэффективность</w:t>
            </w:r>
            <w:proofErr w:type="spellEnd"/>
          </w:p>
        </w:tc>
        <w:tc>
          <w:tcPr>
            <w:tcW w:w="5811" w:type="dxa"/>
            <w:shd w:val="clear" w:color="auto" w:fill="FFFFFF"/>
            <w:vAlign w:val="center"/>
          </w:tcPr>
          <w:p w:rsidR="003A3AFF" w:rsidRPr="003A3AFF" w:rsidRDefault="003A3AFF" w:rsidP="003A3AFF">
            <w:pPr>
              <w:suppressAutoHyphens/>
              <w:snapToGrid w:val="0"/>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1. В проектную документацию применять современные материалы и технологии, повышающие </w:t>
            </w:r>
            <w:proofErr w:type="spellStart"/>
            <w:r w:rsidRPr="003A3AFF">
              <w:rPr>
                <w:rFonts w:ascii="PT Astra Serif" w:eastAsia="Times New Roman" w:hAnsi="PT Astra Serif" w:cs="Times New Roman"/>
                <w:sz w:val="24"/>
                <w:szCs w:val="24"/>
                <w:lang w:eastAsia="ar-SA"/>
              </w:rPr>
              <w:t>энергоэффективность</w:t>
            </w:r>
            <w:proofErr w:type="spellEnd"/>
            <w:r w:rsidRPr="003A3AFF">
              <w:rPr>
                <w:rFonts w:ascii="PT Astra Serif" w:eastAsia="Times New Roman" w:hAnsi="PT Astra Serif" w:cs="Times New Roman"/>
                <w:sz w:val="24"/>
                <w:szCs w:val="24"/>
                <w:lang w:eastAsia="ar-SA"/>
              </w:rPr>
              <w:t xml:space="preserve"> объекта и энергосбережение. Требования к энергетической эффективности должны быть выполнены в соответствии с действующими нормами и правилами.    </w:t>
            </w:r>
          </w:p>
          <w:p w:rsidR="003A3AFF" w:rsidRPr="003A3AFF" w:rsidRDefault="003A3AFF" w:rsidP="003A3AFF">
            <w:pPr>
              <w:suppressAutoHyphens/>
              <w:snapToGrid w:val="0"/>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2. В проекте предусмотреть энергосберегающие светильники, в том числе светодиодные. </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2.10. Охрана  окружающей  среды</w:t>
            </w:r>
          </w:p>
        </w:tc>
        <w:tc>
          <w:tcPr>
            <w:tcW w:w="5811" w:type="dxa"/>
            <w:shd w:val="clear" w:color="auto" w:fill="FFFFFF"/>
            <w:vAlign w:val="center"/>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Предусмотреть мероприятия по снижению отрицательного воздействия на окружающую среду в процессе строительства и эксплуатации объекта в соответствии ст. 48 Градостроительного кодекса РФ № 190-ФЗ и Федерального закона №7–ФЗ от 10.01.2002 г. «Об охране окружающей среды» и иных норм и стандартов РФ.</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2.11. Требования  о выполнении  противопожарных  мероприятий </w:t>
            </w:r>
          </w:p>
        </w:tc>
        <w:tc>
          <w:tcPr>
            <w:tcW w:w="5811" w:type="dxa"/>
            <w:shd w:val="clear" w:color="auto" w:fill="FFFFFF"/>
            <w:vAlign w:val="center"/>
          </w:tcPr>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1. Пожарную безопасность обеспечить в соответствии с требованиями ФЗ № 123-ФЗ от 22.07.2008 г. «Технический регламент о требованиях пожарной безопасности», Постановления Правительства РФ №87 от 16.02.2008 г. «О составе разделов проектной документации и требования к их содержанию», НПБ и нормами, действующими на тер-</w:t>
            </w:r>
            <w:proofErr w:type="spellStart"/>
            <w:r w:rsidRPr="003A3AFF">
              <w:rPr>
                <w:rFonts w:ascii="PT Astra Serif" w:eastAsia="Times New Roman" w:hAnsi="PT Astra Serif" w:cs="Times New Roman"/>
                <w:sz w:val="24"/>
                <w:szCs w:val="24"/>
                <w:lang w:eastAsia="ar-SA"/>
              </w:rPr>
              <w:t>ии</w:t>
            </w:r>
            <w:proofErr w:type="spellEnd"/>
            <w:r w:rsidRPr="003A3AFF">
              <w:rPr>
                <w:rFonts w:ascii="PT Astra Serif" w:eastAsia="Times New Roman" w:hAnsi="PT Astra Serif" w:cs="Times New Roman"/>
                <w:sz w:val="24"/>
                <w:szCs w:val="24"/>
                <w:lang w:eastAsia="ar-SA"/>
              </w:rPr>
              <w:t xml:space="preserve"> РФ.</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2. Предусмотреть капитальный ремонт системы автоматической пожарной сигнализации и охранной сигнализации.</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3. Объем необходимых работ при проектировании капитального ремонта системы пожарной сигнализации и оповещения людей при пожаре определить при обследовании.</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4. Проектом предусмотреть:</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замену трубопроводов, пожарных рукавов запорной арматуры и пожарных шкафов (51 шт.) (уточнить при проектировании);</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замену пожарной сигнализации с выходом на пульт пожарной охраны (Стрелец мониторинг);</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замена насосной станции пожаротушения;</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 приведение в соответствие действующим нормативным документам </w:t>
            </w:r>
            <w:proofErr w:type="spellStart"/>
            <w:r w:rsidRPr="003A3AFF">
              <w:rPr>
                <w:rFonts w:ascii="PT Astra Serif" w:eastAsia="Times New Roman" w:hAnsi="PT Astra Serif" w:cs="Times New Roman"/>
                <w:sz w:val="24"/>
                <w:szCs w:val="24"/>
                <w:lang w:eastAsia="ar-SA"/>
              </w:rPr>
              <w:t>Дренчерной</w:t>
            </w:r>
            <w:proofErr w:type="spellEnd"/>
            <w:r w:rsidRPr="003A3AFF">
              <w:rPr>
                <w:rFonts w:ascii="PT Astra Serif" w:eastAsia="Times New Roman" w:hAnsi="PT Astra Serif" w:cs="Times New Roman"/>
                <w:sz w:val="24"/>
                <w:szCs w:val="24"/>
                <w:lang w:eastAsia="ar-SA"/>
              </w:rPr>
              <w:t xml:space="preserve"> и </w:t>
            </w:r>
            <w:proofErr w:type="spellStart"/>
            <w:r w:rsidRPr="003A3AFF">
              <w:rPr>
                <w:rFonts w:ascii="PT Astra Serif" w:eastAsia="Times New Roman" w:hAnsi="PT Astra Serif" w:cs="Times New Roman"/>
                <w:sz w:val="24"/>
                <w:szCs w:val="24"/>
                <w:lang w:eastAsia="ar-SA"/>
              </w:rPr>
              <w:t>Сплинкерной</w:t>
            </w:r>
            <w:proofErr w:type="spellEnd"/>
            <w:r w:rsidRPr="003A3AFF">
              <w:rPr>
                <w:rFonts w:ascii="PT Astra Serif" w:eastAsia="Times New Roman" w:hAnsi="PT Astra Serif" w:cs="Times New Roman"/>
                <w:sz w:val="24"/>
                <w:szCs w:val="24"/>
                <w:lang w:eastAsia="ar-SA"/>
              </w:rPr>
              <w:t xml:space="preserve"> системы пожаротушения (уточнить при проектировании);</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 ремонт помещения насосной станции пожаротушения; </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замена компьютера управления пожарной сигнализацией (уточнить при проектировании)</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2.12.Требования к составу сметной  </w:t>
            </w:r>
            <w:r w:rsidRPr="003A3AFF">
              <w:rPr>
                <w:rFonts w:ascii="PT Astra Serif" w:eastAsia="Times New Roman" w:hAnsi="PT Astra Serif" w:cs="Times New Roman"/>
                <w:sz w:val="24"/>
                <w:szCs w:val="24"/>
                <w:lang w:eastAsia="ar-SA"/>
              </w:rPr>
              <w:lastRenderedPageBreak/>
              <w:t xml:space="preserve">документации </w:t>
            </w:r>
          </w:p>
        </w:tc>
        <w:tc>
          <w:tcPr>
            <w:tcW w:w="5811" w:type="dxa"/>
            <w:shd w:val="clear" w:color="auto" w:fill="FFFFFF"/>
            <w:vAlign w:val="center"/>
          </w:tcPr>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lastRenderedPageBreak/>
              <w:t xml:space="preserve">1. При разработке сметной документации </w:t>
            </w:r>
            <w:r w:rsidRPr="003A3AFF">
              <w:rPr>
                <w:rFonts w:ascii="PT Astra Serif" w:eastAsia="Times New Roman" w:hAnsi="PT Astra Serif" w:cs="Times New Roman"/>
                <w:sz w:val="24"/>
                <w:szCs w:val="24"/>
                <w:lang w:eastAsia="ar-SA"/>
              </w:rPr>
              <w:lastRenderedPageBreak/>
              <w:t>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2. Сметную стоимость определить ресурсно-индексным методом. 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При определении стоимости работ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3A3AFF">
              <w:rPr>
                <w:rFonts w:ascii="PT Astra Serif" w:eastAsia="Times New Roman" w:hAnsi="PT Astra Serif" w:cs="Times New Roman"/>
                <w:sz w:val="24"/>
                <w:szCs w:val="24"/>
                <w:lang w:eastAsia="ar-SA"/>
              </w:rPr>
              <w:t>exl</w:t>
            </w:r>
            <w:proofErr w:type="spellEnd"/>
            <w:r w:rsidRPr="003A3AFF">
              <w:rPr>
                <w:rFonts w:ascii="PT Astra Serif" w:eastAsia="Times New Roman" w:hAnsi="PT Astra Serif" w:cs="Times New Roman"/>
                <w:sz w:val="24"/>
                <w:szCs w:val="24"/>
                <w:lang w:eastAsia="ar-SA"/>
              </w:rPr>
              <w:t xml:space="preserve"> наименование «Сплит-форма по Ханты-Мансийскому автономному округу - Югра (4 зона)»).</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3.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w:t>
            </w:r>
            <w:proofErr w:type="spellStart"/>
            <w:proofErr w:type="gramStart"/>
            <w:r w:rsidRPr="003A3AFF">
              <w:rPr>
                <w:rFonts w:ascii="PT Astra Serif" w:eastAsia="Times New Roman" w:hAnsi="PT Astra Serif" w:cs="Times New Roman"/>
                <w:sz w:val="24"/>
                <w:szCs w:val="24"/>
                <w:lang w:eastAsia="ar-SA"/>
              </w:rPr>
              <w:t>пр</w:t>
            </w:r>
            <w:proofErr w:type="spellEnd"/>
            <w:proofErr w:type="gramEnd"/>
            <w:r w:rsidRPr="003A3AFF">
              <w:rPr>
                <w:rFonts w:ascii="PT Astra Serif" w:eastAsia="Times New Roman" w:hAnsi="PT Astra Serif" w:cs="Times New Roman"/>
                <w:sz w:val="24"/>
                <w:szCs w:val="24"/>
                <w:lang w:eastAsia="ar-SA"/>
              </w:rPr>
              <w:t xml:space="preserve"> от 04.08.2020г. (ред. приказа Минстроя России от 7 июля 2022 года №577/</w:t>
            </w:r>
            <w:proofErr w:type="spellStart"/>
            <w:r w:rsidRPr="003A3AFF">
              <w:rPr>
                <w:rFonts w:ascii="PT Astra Serif" w:eastAsia="Times New Roman" w:hAnsi="PT Astra Serif" w:cs="Times New Roman"/>
                <w:sz w:val="24"/>
                <w:szCs w:val="24"/>
                <w:lang w:eastAsia="ar-SA"/>
              </w:rPr>
              <w:t>пр</w:t>
            </w:r>
            <w:proofErr w:type="spellEnd"/>
            <w:r w:rsidRPr="003A3AFF">
              <w:rPr>
                <w:rFonts w:ascii="PT Astra Serif" w:eastAsia="Times New Roman" w:hAnsi="PT Astra Serif" w:cs="Times New Roman"/>
                <w:sz w:val="24"/>
                <w:szCs w:val="24"/>
                <w:lang w:eastAsia="ar-SA"/>
              </w:rPr>
              <w:t>).</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4. 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3A3AFF">
              <w:rPr>
                <w:rFonts w:ascii="PT Astra Serif" w:eastAsia="Times New Roman" w:hAnsi="PT Astra Serif" w:cs="Times New Roman"/>
                <w:sz w:val="24"/>
                <w:szCs w:val="24"/>
                <w:lang w:eastAsia="ar-SA"/>
              </w:rPr>
              <w:t>пр</w:t>
            </w:r>
            <w:proofErr w:type="spellEnd"/>
            <w:proofErr w:type="gramEnd"/>
            <w:r w:rsidRPr="003A3AFF">
              <w:rPr>
                <w:rFonts w:ascii="PT Astra Serif" w:eastAsia="Times New Roman" w:hAnsi="PT Astra Serif" w:cs="Times New Roman"/>
                <w:sz w:val="24"/>
                <w:szCs w:val="24"/>
                <w:lang w:eastAsia="ar-SA"/>
              </w:rPr>
              <w:t xml:space="preserve"> (в редакции приказа Минстроя России от 02.09.2021 № 636/</w:t>
            </w:r>
            <w:proofErr w:type="spellStart"/>
            <w:r w:rsidRPr="003A3AFF">
              <w:rPr>
                <w:rFonts w:ascii="PT Astra Serif" w:eastAsia="Times New Roman" w:hAnsi="PT Astra Serif" w:cs="Times New Roman"/>
                <w:sz w:val="24"/>
                <w:szCs w:val="24"/>
                <w:lang w:eastAsia="ar-SA"/>
              </w:rPr>
              <w:t>пр</w:t>
            </w:r>
            <w:proofErr w:type="spellEnd"/>
            <w:r w:rsidRPr="003A3AFF">
              <w:rPr>
                <w:rFonts w:ascii="PT Astra Serif" w:eastAsia="Times New Roman" w:hAnsi="PT Astra Serif" w:cs="Times New Roman"/>
                <w:sz w:val="24"/>
                <w:szCs w:val="24"/>
                <w:lang w:eastAsia="ar-SA"/>
              </w:rPr>
              <w:t>, от 26.07.2022 № 611/</w:t>
            </w:r>
            <w:proofErr w:type="spellStart"/>
            <w:r w:rsidRPr="003A3AFF">
              <w:rPr>
                <w:rFonts w:ascii="PT Astra Serif" w:eastAsia="Times New Roman" w:hAnsi="PT Astra Serif" w:cs="Times New Roman"/>
                <w:sz w:val="24"/>
                <w:szCs w:val="24"/>
                <w:lang w:eastAsia="ar-SA"/>
              </w:rPr>
              <w:t>пр</w:t>
            </w:r>
            <w:proofErr w:type="spellEnd"/>
            <w:r w:rsidRPr="003A3AFF">
              <w:rPr>
                <w:rFonts w:ascii="PT Astra Serif" w:eastAsia="Times New Roman" w:hAnsi="PT Astra Serif" w:cs="Times New Roman"/>
                <w:sz w:val="24"/>
                <w:szCs w:val="24"/>
                <w:lang w:eastAsia="ar-SA"/>
              </w:rPr>
              <w:t>).</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5.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w:t>
            </w:r>
            <w:proofErr w:type="spellStart"/>
            <w:proofErr w:type="gramStart"/>
            <w:r w:rsidRPr="003A3AFF">
              <w:rPr>
                <w:rFonts w:ascii="PT Astra Serif" w:eastAsia="Times New Roman" w:hAnsi="PT Astra Serif" w:cs="Times New Roman"/>
                <w:sz w:val="24"/>
                <w:szCs w:val="24"/>
                <w:lang w:eastAsia="ar-SA"/>
              </w:rPr>
              <w:t>пр</w:t>
            </w:r>
            <w:proofErr w:type="spellEnd"/>
            <w:proofErr w:type="gramEnd"/>
            <w:r w:rsidRPr="003A3AFF">
              <w:rPr>
                <w:rFonts w:ascii="PT Astra Serif" w:eastAsia="Times New Roman" w:hAnsi="PT Astra Serif" w:cs="Times New Roman"/>
                <w:sz w:val="24"/>
                <w:szCs w:val="24"/>
                <w:lang w:eastAsia="ar-SA"/>
              </w:rPr>
              <w:t xml:space="preserve">  (в редакции приказа Минстроя России от 22.04.2022 № 317/</w:t>
            </w:r>
            <w:proofErr w:type="spellStart"/>
            <w:r w:rsidRPr="003A3AFF">
              <w:rPr>
                <w:rFonts w:ascii="PT Astra Serif" w:eastAsia="Times New Roman" w:hAnsi="PT Astra Serif" w:cs="Times New Roman"/>
                <w:sz w:val="24"/>
                <w:szCs w:val="24"/>
                <w:lang w:eastAsia="ar-SA"/>
              </w:rPr>
              <w:t>пр</w:t>
            </w:r>
            <w:proofErr w:type="spellEnd"/>
            <w:r w:rsidRPr="003A3AFF">
              <w:rPr>
                <w:rFonts w:ascii="PT Astra Serif" w:eastAsia="Times New Roman" w:hAnsi="PT Astra Serif" w:cs="Times New Roman"/>
                <w:sz w:val="24"/>
                <w:szCs w:val="24"/>
                <w:lang w:eastAsia="ar-SA"/>
              </w:rPr>
              <w:t>).</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6. </w:t>
            </w:r>
            <w:proofErr w:type="gramStart"/>
            <w:r w:rsidRPr="003A3AFF">
              <w:rPr>
                <w:rFonts w:ascii="PT Astra Serif" w:eastAsia="Times New Roman" w:hAnsi="PT Astra Serif" w:cs="Times New Roman"/>
                <w:sz w:val="24"/>
                <w:szCs w:val="24"/>
                <w:lang w:eastAsia="ar-SA"/>
              </w:rPr>
              <w:t xml:space="preserve">В составе проектной документации необходимо </w:t>
            </w:r>
            <w:r w:rsidRPr="003A3AFF">
              <w:rPr>
                <w:rFonts w:ascii="PT Astra Serif" w:eastAsia="Times New Roman" w:hAnsi="PT Astra Serif" w:cs="Times New Roman"/>
                <w:sz w:val="24"/>
                <w:szCs w:val="24"/>
                <w:lang w:eastAsia="ar-SA"/>
              </w:rPr>
              <w:lastRenderedPageBreak/>
              <w:t>разработать ведомость объемов работ (в том числе на пусконаладочные работы)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roofErr w:type="gramEnd"/>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7. Учесть затраты на погрузку, вывоз и утилизацию строительного мусора.</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8. В составе сметной документации разработать Альбом коммерческих предложений,  не превышающих 6 месяцев до момента определения сметной стоимости по данным поставщиков содержащий оглавления и закладки, обеспечивающие переходы по оглавлению. Указать наименование производителя  (поставщика), ИНН, КПП, контактные данные поставщика (п.15 Методики 421/</w:t>
            </w:r>
            <w:proofErr w:type="spellStart"/>
            <w:proofErr w:type="gramStart"/>
            <w:r w:rsidRPr="003A3AFF">
              <w:rPr>
                <w:rFonts w:ascii="PT Astra Serif" w:eastAsia="Times New Roman" w:hAnsi="PT Astra Serif" w:cs="Times New Roman"/>
                <w:sz w:val="24"/>
                <w:szCs w:val="24"/>
                <w:lang w:eastAsia="ar-SA"/>
              </w:rPr>
              <w:t>пр</w:t>
            </w:r>
            <w:proofErr w:type="spellEnd"/>
            <w:proofErr w:type="gramEnd"/>
            <w:r w:rsidRPr="003A3AFF">
              <w:rPr>
                <w:rFonts w:ascii="PT Astra Serif" w:eastAsia="Times New Roman" w:hAnsi="PT Astra Serif" w:cs="Times New Roman"/>
                <w:sz w:val="24"/>
                <w:szCs w:val="24"/>
                <w:lang w:eastAsia="ar-SA"/>
              </w:rPr>
              <w:t>).</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9. Состав лимитированных и прочих затрат принять на основании требований нормативной документации при согласовании с Заказчиком.</w:t>
            </w:r>
          </w:p>
        </w:tc>
      </w:tr>
      <w:tr w:rsidR="003A3AFF" w:rsidRPr="003A3AFF" w:rsidTr="00A63AD2">
        <w:tc>
          <w:tcPr>
            <w:tcW w:w="4537" w:type="dxa"/>
            <w:shd w:val="clear" w:color="auto" w:fill="FFFFFF"/>
            <w:vAlign w:val="center"/>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lastRenderedPageBreak/>
              <w:t>2.13. Требования о выполнении мероприятий по обеспечению объекта беспрепятственным доступом для инвалидов (маломобильных групп населения)</w:t>
            </w:r>
          </w:p>
        </w:tc>
        <w:tc>
          <w:tcPr>
            <w:tcW w:w="5811" w:type="dxa"/>
            <w:shd w:val="clear" w:color="auto" w:fill="FFFFFF"/>
            <w:vAlign w:val="center"/>
          </w:tcPr>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1. Проектными решениями обеспечить возможность беспрепятственного передвижения на территории, свободного входа в здание людей с ограниченными возможностями.</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2. Разработать мероприятия по беспрепятственному доступу маломобильных групп населения (МГН) в здание с применением тактильных указателей согласно СП 59.13330.2020 «Доступность зданий и сооружений для маломобильных групп населения». В случае невозможности конструктивно обеспечить требуемые для МГН параметры, необходимо разработать мероприятия в рамках «разумного приспособления».</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3. Проектными решениями обеспечить нормативную ширину дверных проёмов в помещения, доступные для посещения инвалидов-колясочников, согласно СП 59.13330.2020 (перечень помещений </w:t>
            </w:r>
            <w:proofErr w:type="gramStart"/>
            <w:r w:rsidRPr="003A3AFF">
              <w:rPr>
                <w:rFonts w:ascii="PT Astra Serif" w:eastAsia="Times New Roman" w:hAnsi="PT Astra Serif" w:cs="Times New Roman"/>
                <w:sz w:val="24"/>
                <w:szCs w:val="24"/>
                <w:lang w:eastAsia="ar-SA"/>
              </w:rPr>
              <w:t>определить проектом и согласовать</w:t>
            </w:r>
            <w:proofErr w:type="gramEnd"/>
            <w:r w:rsidRPr="003A3AFF">
              <w:rPr>
                <w:rFonts w:ascii="PT Astra Serif" w:eastAsia="Times New Roman" w:hAnsi="PT Astra Serif" w:cs="Times New Roman"/>
                <w:sz w:val="24"/>
                <w:szCs w:val="24"/>
                <w:lang w:eastAsia="ar-SA"/>
              </w:rPr>
              <w:t xml:space="preserve"> с учреждением)</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4. При проектировании учесть приказ Министерства культуры РФ от 9 сентября 2015 г. №2400 «Об утверждении требований доступности к учреждениям культуры с учётом особых потребностей инвалидов и других маломобильных групп населения». </w:t>
            </w:r>
          </w:p>
        </w:tc>
      </w:tr>
      <w:tr w:rsidR="003A3AFF" w:rsidRPr="003A3AFF" w:rsidTr="00A63AD2">
        <w:tc>
          <w:tcPr>
            <w:tcW w:w="4537" w:type="dxa"/>
            <w:shd w:val="clear" w:color="auto" w:fill="FFFFFF"/>
            <w:vAlign w:val="center"/>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2.14. Требования к инженерно-техническому укреплению объекта в целях обеспечения его антитеррористической защищенности</w:t>
            </w:r>
          </w:p>
        </w:tc>
        <w:tc>
          <w:tcPr>
            <w:tcW w:w="5811" w:type="dxa"/>
            <w:shd w:val="clear" w:color="auto" w:fill="FFFFFF"/>
            <w:vAlign w:val="center"/>
          </w:tcPr>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1. Проектные решения разработать в соответствии с СП 132.13330.2011 «Обеспечение антитеррористической защищенности зданий и сооружений. Общие требования проектирования» и Постановлением правительства РФ от 11 февраля 2017 г. N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Объем работ и материалы определить проектом по результату обследования здания.</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lastRenderedPageBreak/>
              <w:t>2. Проектными решениями предусмотреть:</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 установку на входных группах (главный вход, </w:t>
            </w:r>
            <w:proofErr w:type="spellStart"/>
            <w:r w:rsidRPr="003A3AFF">
              <w:rPr>
                <w:rFonts w:ascii="PT Astra Serif" w:eastAsia="Times New Roman" w:hAnsi="PT Astra Serif" w:cs="Times New Roman"/>
                <w:sz w:val="24"/>
                <w:szCs w:val="24"/>
                <w:lang w:eastAsia="ar-SA"/>
              </w:rPr>
              <w:t>дискозал</w:t>
            </w:r>
            <w:proofErr w:type="spellEnd"/>
            <w:r w:rsidRPr="003A3AFF">
              <w:rPr>
                <w:rFonts w:ascii="PT Astra Serif" w:eastAsia="Times New Roman" w:hAnsi="PT Astra Serif" w:cs="Times New Roman"/>
                <w:sz w:val="24"/>
                <w:szCs w:val="24"/>
                <w:lang w:eastAsia="ar-SA"/>
              </w:rPr>
              <w:t xml:space="preserve">, кафе) стационарных рамок </w:t>
            </w:r>
            <w:proofErr w:type="spellStart"/>
            <w:r w:rsidRPr="003A3AFF">
              <w:rPr>
                <w:rFonts w:ascii="PT Astra Serif" w:eastAsia="Times New Roman" w:hAnsi="PT Astra Serif" w:cs="Times New Roman"/>
                <w:sz w:val="24"/>
                <w:szCs w:val="24"/>
                <w:lang w:eastAsia="ar-SA"/>
              </w:rPr>
              <w:t>металлодетектора</w:t>
            </w:r>
            <w:proofErr w:type="spellEnd"/>
            <w:r w:rsidRPr="003A3AFF">
              <w:rPr>
                <w:rFonts w:ascii="PT Astra Serif" w:eastAsia="Times New Roman" w:hAnsi="PT Astra Serif" w:cs="Times New Roman"/>
                <w:sz w:val="24"/>
                <w:szCs w:val="24"/>
                <w:lang w:eastAsia="ar-SA"/>
              </w:rPr>
              <w:t>;</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установку автоматического замка и камер контроля доступа на дверь кассового холла (уточнить при проектировании);</w:t>
            </w:r>
          </w:p>
          <w:p w:rsidR="003A3AFF" w:rsidRPr="003A3AFF" w:rsidRDefault="003A3AFF" w:rsidP="003A3AFF">
            <w:pPr>
              <w:suppressAutoHyphens/>
              <w:spacing w:after="0" w:line="240" w:lineRule="auto"/>
              <w:ind w:right="33"/>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 установку автоматических замков (управление с поста охраны) и камер контроля доступа на все входы первого этажа (уточнить при проектировании) </w:t>
            </w:r>
          </w:p>
        </w:tc>
      </w:tr>
      <w:tr w:rsidR="003A3AFF" w:rsidRPr="003A3AFF" w:rsidTr="00A63AD2">
        <w:tc>
          <w:tcPr>
            <w:tcW w:w="10348" w:type="dxa"/>
            <w:gridSpan w:val="2"/>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b/>
                <w:sz w:val="24"/>
                <w:szCs w:val="24"/>
                <w:lang w:eastAsia="ar-SA"/>
              </w:rPr>
            </w:pPr>
            <w:r w:rsidRPr="003A3AFF">
              <w:rPr>
                <w:rFonts w:ascii="PT Astra Serif" w:eastAsia="Times New Roman" w:hAnsi="PT Astra Serif" w:cs="Times New Roman"/>
                <w:b/>
                <w:sz w:val="24"/>
                <w:szCs w:val="24"/>
                <w:lang w:eastAsia="ar-SA"/>
              </w:rPr>
              <w:lastRenderedPageBreak/>
              <w:t xml:space="preserve">3. Дополнительные  требования </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3.1. Требования к проектным решениям по декоративному оформлению здания и выполнению интерьеров помещений</w:t>
            </w:r>
          </w:p>
        </w:tc>
        <w:tc>
          <w:tcPr>
            <w:tcW w:w="5811" w:type="dxa"/>
            <w:shd w:val="clear" w:color="auto" w:fill="FFFFFF"/>
            <w:vAlign w:val="center"/>
          </w:tcPr>
          <w:p w:rsidR="003A3AFF" w:rsidRPr="003A3AFF" w:rsidRDefault="003A3AFF" w:rsidP="003A3AFF">
            <w:pPr>
              <w:widowControl w:val="0"/>
              <w:suppressLineNumbers/>
              <w:suppressAutoHyphens/>
              <w:autoSpaceDN w:val="0"/>
              <w:spacing w:after="0" w:line="240" w:lineRule="auto"/>
              <w:ind w:right="33" w:firstLine="34"/>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1. Интерьеры помещений выполнить в соответствии с требованиями действующих нормативных документов (для учреждений культуры). При выборе материалов и изделий для отделки интерьеров применять материалы, имеющие сертификат пожарной безопасности, санитарно-эпидемиологическое заключение о соответствии санитарным правилам.</w:t>
            </w:r>
          </w:p>
          <w:p w:rsidR="003A3AFF" w:rsidRPr="003A3AFF" w:rsidRDefault="003A3AFF" w:rsidP="003A3AFF">
            <w:pPr>
              <w:widowControl w:val="0"/>
              <w:suppressLineNumbers/>
              <w:suppressAutoHyphens/>
              <w:autoSpaceDN w:val="0"/>
              <w:spacing w:after="0" w:line="240" w:lineRule="auto"/>
              <w:ind w:right="33" w:firstLine="34"/>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xml:space="preserve">2. Предусмотреть разработку </w:t>
            </w:r>
            <w:proofErr w:type="gramStart"/>
            <w:r w:rsidRPr="003A3AFF">
              <w:rPr>
                <w:rFonts w:ascii="PT Astra Serif" w:eastAsia="Andale Sans UI" w:hAnsi="PT Astra Serif" w:cs="Times New Roman"/>
                <w:kern w:val="3"/>
                <w:sz w:val="24"/>
                <w:szCs w:val="24"/>
                <w:lang w:eastAsia="ja-JP" w:bidi="fa-IR"/>
              </w:rPr>
              <w:t>дизайн-проекта</w:t>
            </w:r>
            <w:proofErr w:type="gramEnd"/>
            <w:r w:rsidRPr="003A3AFF">
              <w:rPr>
                <w:rFonts w:ascii="PT Astra Serif" w:eastAsia="Andale Sans UI" w:hAnsi="PT Astra Serif" w:cs="Times New Roman"/>
                <w:kern w:val="3"/>
                <w:sz w:val="24"/>
                <w:szCs w:val="24"/>
                <w:lang w:eastAsia="ja-JP" w:bidi="fa-IR"/>
              </w:rPr>
              <w:t xml:space="preserve"> интерьеров внутренних помещений здания. Дизайн-проект интерьеров согласовать с Муниципальным заказчиком и администрацией МАУ «ЦК «Югра-презент».</w:t>
            </w:r>
          </w:p>
          <w:p w:rsidR="003A3AFF" w:rsidRPr="003A3AFF" w:rsidRDefault="003A3AFF" w:rsidP="003A3AFF">
            <w:pPr>
              <w:widowControl w:val="0"/>
              <w:suppressLineNumbers/>
              <w:suppressAutoHyphens/>
              <w:autoSpaceDN w:val="0"/>
              <w:spacing w:after="0" w:line="240" w:lineRule="auto"/>
              <w:ind w:right="33" w:firstLine="34"/>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xml:space="preserve">3. Выполнить архитектурную подсветку здания (уточнить проектом). Архитектурная подсветка фасадов здания должна соответствовать нормам освещения общественных зданий. </w:t>
            </w:r>
          </w:p>
          <w:p w:rsidR="003A3AFF" w:rsidRPr="003A3AFF" w:rsidRDefault="003A3AFF" w:rsidP="003A3AFF">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xml:space="preserve">Проект архитектурного освещения здания должен быть согласован с </w:t>
            </w:r>
            <w:proofErr w:type="spellStart"/>
            <w:r w:rsidRPr="003A3AFF">
              <w:rPr>
                <w:rFonts w:ascii="PT Astra Serif" w:eastAsia="Andale Sans UI" w:hAnsi="PT Astra Serif" w:cs="Times New Roman"/>
                <w:kern w:val="3"/>
                <w:sz w:val="24"/>
                <w:szCs w:val="24"/>
                <w:lang w:eastAsia="ja-JP" w:bidi="fa-IR"/>
              </w:rPr>
              <w:t>УАиГ</w:t>
            </w:r>
            <w:proofErr w:type="spellEnd"/>
            <w:r w:rsidRPr="003A3AFF">
              <w:rPr>
                <w:rFonts w:ascii="PT Astra Serif" w:eastAsia="Andale Sans UI" w:hAnsi="PT Astra Serif" w:cs="Times New Roman"/>
                <w:kern w:val="3"/>
                <w:sz w:val="24"/>
                <w:szCs w:val="24"/>
                <w:lang w:eastAsia="ja-JP" w:bidi="fa-IR"/>
              </w:rPr>
              <w:t xml:space="preserve"> </w:t>
            </w:r>
            <w:proofErr w:type="spellStart"/>
            <w:r w:rsidRPr="003A3AFF">
              <w:rPr>
                <w:rFonts w:ascii="PT Astra Serif" w:eastAsia="Andale Sans UI" w:hAnsi="PT Astra Serif" w:cs="Times New Roman"/>
                <w:kern w:val="3"/>
                <w:sz w:val="24"/>
                <w:szCs w:val="24"/>
                <w:lang w:eastAsia="ja-JP" w:bidi="fa-IR"/>
              </w:rPr>
              <w:t>ДМСиГ</w:t>
            </w:r>
            <w:proofErr w:type="spellEnd"/>
            <w:r w:rsidRPr="003A3AFF">
              <w:rPr>
                <w:rFonts w:ascii="PT Astra Serif" w:eastAsia="Andale Sans UI" w:hAnsi="PT Astra Serif" w:cs="Times New Roman"/>
                <w:kern w:val="3"/>
                <w:sz w:val="24"/>
                <w:szCs w:val="24"/>
                <w:lang w:eastAsia="ja-JP" w:bidi="fa-IR"/>
              </w:rPr>
              <w:t xml:space="preserve"> и администрацией МАУ «ЦК «Югра-презент» на предмет художественной выразительности, соответствия нормам и общей концепции освещения города. </w:t>
            </w:r>
          </w:p>
          <w:p w:rsidR="003A3AFF" w:rsidRPr="003A3AFF" w:rsidRDefault="003A3AFF" w:rsidP="003A3AFF">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При выборе приемов освещения и приборов, особенно декоративных светильников на фасаде, необходимо учитывать архитектурный стиль здания. При выборе цветовой температуры источников света нужно учитывать материалы фасадной отделки, чтобы свет не искажал цвет фасада.</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3.2.Разработка отдельных проектных решений в нескольких вариантах</w:t>
            </w:r>
          </w:p>
        </w:tc>
        <w:tc>
          <w:tcPr>
            <w:tcW w:w="5811" w:type="dxa"/>
            <w:shd w:val="clear" w:color="auto" w:fill="FFFFFF"/>
            <w:vAlign w:val="center"/>
          </w:tcPr>
          <w:p w:rsidR="003A3AFF" w:rsidRPr="003A3AFF" w:rsidRDefault="003A3AFF" w:rsidP="003A3AFF">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xml:space="preserve">Паспорт фасада здания </w:t>
            </w:r>
            <w:proofErr w:type="gramStart"/>
            <w:r w:rsidRPr="003A3AFF">
              <w:rPr>
                <w:rFonts w:ascii="PT Astra Serif" w:eastAsia="Andale Sans UI" w:hAnsi="PT Astra Serif" w:cs="Times New Roman"/>
                <w:kern w:val="3"/>
                <w:sz w:val="24"/>
                <w:szCs w:val="24"/>
                <w:lang w:eastAsia="ja-JP" w:bidi="fa-IR"/>
              </w:rPr>
              <w:t>разработать в 2-х вариантах с учётом градостроительных требований и согласовать</w:t>
            </w:r>
            <w:proofErr w:type="gramEnd"/>
            <w:r w:rsidRPr="003A3AFF">
              <w:rPr>
                <w:rFonts w:ascii="PT Astra Serif" w:eastAsia="Andale Sans UI" w:hAnsi="PT Astra Serif" w:cs="Times New Roman"/>
                <w:kern w:val="3"/>
                <w:sz w:val="24"/>
                <w:szCs w:val="24"/>
                <w:lang w:eastAsia="ja-JP" w:bidi="fa-IR"/>
              </w:rPr>
              <w:t xml:space="preserve"> его с </w:t>
            </w:r>
            <w:proofErr w:type="spellStart"/>
            <w:r w:rsidRPr="003A3AFF">
              <w:rPr>
                <w:rFonts w:ascii="PT Astra Serif" w:eastAsia="Andale Sans UI" w:hAnsi="PT Astra Serif" w:cs="Times New Roman"/>
                <w:kern w:val="3"/>
                <w:sz w:val="24"/>
                <w:szCs w:val="24"/>
                <w:lang w:eastAsia="ja-JP" w:bidi="fa-IR"/>
              </w:rPr>
              <w:t>УАиГ</w:t>
            </w:r>
            <w:proofErr w:type="spellEnd"/>
            <w:r w:rsidRPr="003A3AFF">
              <w:rPr>
                <w:rFonts w:ascii="PT Astra Serif" w:eastAsia="Andale Sans UI" w:hAnsi="PT Astra Serif" w:cs="Times New Roman"/>
                <w:kern w:val="3"/>
                <w:sz w:val="24"/>
                <w:szCs w:val="24"/>
                <w:lang w:eastAsia="ja-JP" w:bidi="fa-IR"/>
              </w:rPr>
              <w:t xml:space="preserve"> </w:t>
            </w:r>
            <w:proofErr w:type="spellStart"/>
            <w:r w:rsidRPr="003A3AFF">
              <w:rPr>
                <w:rFonts w:ascii="PT Astra Serif" w:eastAsia="Andale Sans UI" w:hAnsi="PT Astra Serif" w:cs="Times New Roman"/>
                <w:kern w:val="3"/>
                <w:sz w:val="24"/>
                <w:szCs w:val="24"/>
                <w:lang w:eastAsia="ja-JP" w:bidi="fa-IR"/>
              </w:rPr>
              <w:t>ДМСиГ</w:t>
            </w:r>
            <w:proofErr w:type="spellEnd"/>
            <w:r w:rsidRPr="003A3AFF">
              <w:rPr>
                <w:rFonts w:ascii="PT Astra Serif" w:eastAsia="Andale Sans UI" w:hAnsi="PT Astra Serif" w:cs="Times New Roman"/>
                <w:kern w:val="3"/>
                <w:sz w:val="24"/>
                <w:szCs w:val="24"/>
                <w:lang w:eastAsia="ja-JP" w:bidi="fa-IR"/>
              </w:rPr>
              <w:t xml:space="preserve"> и администрацией МАУ «ЦК «Югра-презент».</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3.3.Необходимость выполнения научно-исследовательских работ</w:t>
            </w:r>
          </w:p>
        </w:tc>
        <w:tc>
          <w:tcPr>
            <w:tcW w:w="5811" w:type="dxa"/>
            <w:shd w:val="clear" w:color="auto" w:fill="FFFFFF"/>
            <w:vAlign w:val="center"/>
          </w:tcPr>
          <w:p w:rsidR="003A3AFF" w:rsidRPr="003A3AFF" w:rsidRDefault="003A3AFF" w:rsidP="003A3AFF">
            <w:pPr>
              <w:widowControl w:val="0"/>
              <w:suppressLineNumbers/>
              <w:suppressAutoHyphens/>
              <w:autoSpaceDN w:val="0"/>
              <w:spacing w:after="0" w:line="240" w:lineRule="auto"/>
              <w:ind w:right="33" w:firstLine="34"/>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Не требуется</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3.4.Необходимость проведения обследования существующих зданий и сооружений</w:t>
            </w:r>
          </w:p>
        </w:tc>
        <w:tc>
          <w:tcPr>
            <w:tcW w:w="5811" w:type="dxa"/>
            <w:shd w:val="clear" w:color="auto" w:fill="FFFFFF"/>
            <w:vAlign w:val="center"/>
          </w:tcPr>
          <w:p w:rsidR="003A3AFF" w:rsidRPr="003A3AFF" w:rsidRDefault="003A3AFF" w:rsidP="003A3AFF">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1. Обследование технического состояния здания должно проводиться в 3 этапа:</w:t>
            </w:r>
          </w:p>
          <w:p w:rsidR="003A3AFF" w:rsidRPr="003A3AFF" w:rsidRDefault="003A3AFF" w:rsidP="003A3AFF">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подготовка к проведению обследования; сбор и анализ технической документации;</w:t>
            </w:r>
          </w:p>
          <w:p w:rsidR="003A3AFF" w:rsidRPr="003A3AFF" w:rsidRDefault="003A3AFF" w:rsidP="003A3AFF">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предварительное (визуальное) обследование;</w:t>
            </w:r>
          </w:p>
          <w:p w:rsidR="003A3AFF" w:rsidRPr="003A3AFF" w:rsidRDefault="003A3AFF" w:rsidP="003A3AFF">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детальное (инструментальное) обследование.</w:t>
            </w:r>
          </w:p>
          <w:p w:rsidR="003A3AFF" w:rsidRPr="003A3AFF" w:rsidRDefault="003A3AFF" w:rsidP="003A3AFF">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2. При обследовании здания требуется:</w:t>
            </w:r>
          </w:p>
          <w:p w:rsidR="003A3AFF" w:rsidRPr="003A3AFF" w:rsidRDefault="003A3AFF" w:rsidP="003A3AFF">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xml:space="preserve">- Проверить соответствие строительных конструкций проектной и исполнительной документации.  </w:t>
            </w:r>
          </w:p>
          <w:p w:rsidR="003A3AFF" w:rsidRPr="003A3AFF" w:rsidRDefault="003A3AFF" w:rsidP="003A3AFF">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xml:space="preserve">- Произвести </w:t>
            </w:r>
            <w:proofErr w:type="spellStart"/>
            <w:r w:rsidRPr="003A3AFF">
              <w:rPr>
                <w:rFonts w:ascii="PT Astra Serif" w:eastAsia="Andale Sans UI" w:hAnsi="PT Astra Serif" w:cs="Times New Roman"/>
                <w:kern w:val="3"/>
                <w:sz w:val="24"/>
                <w:szCs w:val="24"/>
                <w:lang w:eastAsia="ja-JP" w:bidi="fa-IR"/>
              </w:rPr>
              <w:t>фотофиксацию</w:t>
            </w:r>
            <w:proofErr w:type="spellEnd"/>
            <w:r w:rsidRPr="003A3AFF">
              <w:rPr>
                <w:rFonts w:ascii="PT Astra Serif" w:eastAsia="Andale Sans UI" w:hAnsi="PT Astra Serif" w:cs="Times New Roman"/>
                <w:kern w:val="3"/>
                <w:sz w:val="24"/>
                <w:szCs w:val="24"/>
                <w:lang w:eastAsia="ja-JP" w:bidi="fa-IR"/>
              </w:rPr>
              <w:t xml:space="preserve"> дефектов и повреждений строительных конструкций.</w:t>
            </w:r>
          </w:p>
          <w:p w:rsidR="003A3AFF" w:rsidRPr="003A3AFF" w:rsidRDefault="003A3AFF" w:rsidP="003A3AFF">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lastRenderedPageBreak/>
              <w:t xml:space="preserve">-  Произвести расчеты конструкций на основании данных полученных при инструментальном обследовании. </w:t>
            </w:r>
          </w:p>
          <w:p w:rsidR="003A3AFF" w:rsidRPr="003A3AFF" w:rsidRDefault="003A3AFF" w:rsidP="003A3AFF">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Произвести оценку технического состояния строительных конструкций, систем инженерно-технического обеспечения;</w:t>
            </w:r>
          </w:p>
          <w:p w:rsidR="003A3AFF" w:rsidRPr="003A3AFF" w:rsidRDefault="003A3AFF" w:rsidP="003A3AFF">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Произвести сплошное визуальное обследование конструкций помещений здания;</w:t>
            </w:r>
          </w:p>
          <w:p w:rsidR="003A3AFF" w:rsidRPr="003A3AFF" w:rsidRDefault="003A3AFF" w:rsidP="003A3AFF">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Определить объемы работ, необходимые для выполнения капитального ремонта здания;</w:t>
            </w:r>
          </w:p>
          <w:p w:rsidR="003A3AFF" w:rsidRPr="003A3AFF" w:rsidRDefault="003A3AFF" w:rsidP="003A3AFF">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Подготовить рекомендаций по устранению дефектов и повреждений основных несущих строительных конструкций.</w:t>
            </w:r>
          </w:p>
          <w:p w:rsidR="003A3AFF" w:rsidRPr="003A3AFF" w:rsidRDefault="003A3AFF" w:rsidP="003A3AFF">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3. Результаты обследования технического состояния здания в виде соответствующих заключений должны содержать достаточные данные для принятия обосновывающего решения по реализации целей проведения обследования.</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lastRenderedPageBreak/>
              <w:t>3.5.Необходимость выполнения обмерных работ</w:t>
            </w:r>
          </w:p>
        </w:tc>
        <w:tc>
          <w:tcPr>
            <w:tcW w:w="5811" w:type="dxa"/>
            <w:shd w:val="clear" w:color="auto" w:fill="FFFFFF"/>
            <w:vAlign w:val="center"/>
          </w:tcPr>
          <w:p w:rsidR="003A3AFF" w:rsidRPr="003A3AFF" w:rsidRDefault="003A3AFF" w:rsidP="003A3AFF">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Выполнить обмерные работы в объёме, необходимом для разработки проектной документации. Измерить геометрические параметры здания, конструкций, их элементов и узлов.</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3.6.Необходимость обследования существующих зеленых насаждений</w:t>
            </w:r>
          </w:p>
        </w:tc>
        <w:tc>
          <w:tcPr>
            <w:tcW w:w="5811" w:type="dxa"/>
            <w:shd w:val="clear" w:color="auto" w:fill="FFFFFF"/>
            <w:vAlign w:val="center"/>
          </w:tcPr>
          <w:p w:rsidR="003A3AFF" w:rsidRPr="003A3AFF" w:rsidRDefault="003A3AFF" w:rsidP="003A3AFF">
            <w:pPr>
              <w:widowControl w:val="0"/>
              <w:suppressLineNumbers/>
              <w:suppressAutoHyphens/>
              <w:autoSpaceDN w:val="0"/>
              <w:spacing w:after="0" w:line="240" w:lineRule="auto"/>
              <w:ind w:right="33" w:firstLine="34"/>
              <w:textAlignment w:val="baseline"/>
              <w:rPr>
                <w:rFonts w:ascii="PT Astra Serif" w:eastAsia="Andale Sans UI" w:hAnsi="PT Astra Serif" w:cs="Times New Roman"/>
                <w:color w:val="000000"/>
                <w:kern w:val="3"/>
                <w:sz w:val="24"/>
                <w:szCs w:val="24"/>
                <w:lang w:eastAsia="ja-JP" w:bidi="fa-IR"/>
              </w:rPr>
            </w:pPr>
            <w:r w:rsidRPr="003A3AFF">
              <w:rPr>
                <w:rFonts w:ascii="PT Astra Serif" w:eastAsia="Andale Sans UI" w:hAnsi="PT Astra Serif" w:cs="Times New Roman"/>
                <w:color w:val="000000"/>
                <w:kern w:val="3"/>
                <w:sz w:val="24"/>
                <w:szCs w:val="24"/>
                <w:lang w:eastAsia="ja-JP" w:bidi="fa-IR"/>
              </w:rPr>
              <w:t>Выполнить обследование в объёме, необходимом для разработки проектной документации.</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3.7.Выполнение демонстрационных материалов</w:t>
            </w:r>
          </w:p>
        </w:tc>
        <w:tc>
          <w:tcPr>
            <w:tcW w:w="5811" w:type="dxa"/>
            <w:shd w:val="clear" w:color="auto" w:fill="FFFFFF"/>
            <w:vAlign w:val="center"/>
          </w:tcPr>
          <w:p w:rsidR="003A3AFF" w:rsidRPr="003A3AFF" w:rsidRDefault="003A3AFF" w:rsidP="003A3AFF">
            <w:pPr>
              <w:widowControl w:val="0"/>
              <w:suppressLineNumbers/>
              <w:suppressAutoHyphens/>
              <w:autoSpaceDN w:val="0"/>
              <w:spacing w:after="0" w:line="240" w:lineRule="auto"/>
              <w:ind w:right="33" w:firstLine="34"/>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Не требуется</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3.8.Разработка инженерно-технических мероприятий гражданской обороны; мероприятия по предупреждению чрезвычайных ситуаций</w:t>
            </w:r>
          </w:p>
        </w:tc>
        <w:tc>
          <w:tcPr>
            <w:tcW w:w="5811" w:type="dxa"/>
            <w:shd w:val="clear" w:color="auto" w:fill="FFFFFF"/>
            <w:vAlign w:val="center"/>
          </w:tcPr>
          <w:p w:rsidR="003A3AFF" w:rsidRPr="003A3AFF" w:rsidRDefault="003A3AFF" w:rsidP="003A3AFF">
            <w:pPr>
              <w:widowControl w:val="0"/>
              <w:suppressLineNumbers/>
              <w:suppressAutoHyphens/>
              <w:autoSpaceDN w:val="0"/>
              <w:spacing w:after="0" w:line="240" w:lineRule="auto"/>
              <w:ind w:right="33" w:firstLine="34"/>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Не требуется</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3.9.Требования  к оформлению и сдаче проектной  документации</w:t>
            </w:r>
          </w:p>
        </w:tc>
        <w:tc>
          <w:tcPr>
            <w:tcW w:w="5811" w:type="dxa"/>
            <w:shd w:val="clear" w:color="auto" w:fill="FFFFFF"/>
          </w:tcPr>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Подрядчик предоставляет Муниципальному заказчику следующую документацию:</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Отчёт по результатам технического состояния здания - в 3-х экземплярах на бумажном носителе, а также в электронном виде в формате PDF в 1 экземпляре и в редактируемом формате в 1 экземпляре на USB-</w:t>
            </w:r>
            <w:proofErr w:type="spellStart"/>
            <w:r w:rsidRPr="003A3AFF">
              <w:rPr>
                <w:rFonts w:ascii="PT Astra Serif" w:eastAsia="Andale Sans UI" w:hAnsi="PT Astra Serif" w:cs="Times New Roman"/>
                <w:kern w:val="3"/>
                <w:sz w:val="24"/>
                <w:szCs w:val="24"/>
                <w:lang w:eastAsia="ja-JP" w:bidi="fa-IR"/>
              </w:rPr>
              <w:t>флеш</w:t>
            </w:r>
            <w:proofErr w:type="spellEnd"/>
            <w:r w:rsidRPr="003A3AFF">
              <w:rPr>
                <w:rFonts w:ascii="PT Astra Serif" w:eastAsia="Andale Sans UI" w:hAnsi="PT Astra Serif" w:cs="Times New Roman"/>
                <w:kern w:val="3"/>
                <w:sz w:val="24"/>
                <w:szCs w:val="24"/>
                <w:lang w:eastAsia="ja-JP" w:bidi="fa-IR"/>
              </w:rPr>
              <w:t>-накопителе или 1 CD-диск.</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Программа инженерных изысканий - на бумажном носителе (2 экземпляра);</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Отчет по выполненным инженерным изысканиям - на бумажном носителе (4 экземпляра);</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xml:space="preserve">- Проектная документация - на бумажном носителе (4 экземпляра) и на электронном носителе CD-R(RW)\USB. - текст и чертежи в формате </w:t>
            </w:r>
            <w:proofErr w:type="spellStart"/>
            <w:r w:rsidRPr="003A3AFF">
              <w:rPr>
                <w:rFonts w:ascii="PT Astra Serif" w:eastAsia="Andale Sans UI" w:hAnsi="PT Astra Serif" w:cs="Times New Roman"/>
                <w:kern w:val="3"/>
                <w:sz w:val="24"/>
                <w:szCs w:val="24"/>
                <w:lang w:eastAsia="ja-JP" w:bidi="fa-IR"/>
              </w:rPr>
              <w:t>pdf</w:t>
            </w:r>
            <w:proofErr w:type="spellEnd"/>
            <w:r w:rsidRPr="003A3AFF">
              <w:rPr>
                <w:rFonts w:ascii="PT Astra Serif" w:eastAsia="Andale Sans UI" w:hAnsi="PT Astra Serif" w:cs="Times New Roman"/>
                <w:kern w:val="3"/>
                <w:sz w:val="24"/>
                <w:szCs w:val="24"/>
                <w:lang w:eastAsia="ja-JP" w:bidi="fa-IR"/>
              </w:rPr>
              <w:t xml:space="preserve"> и редактируемых форматах </w:t>
            </w:r>
            <w:proofErr w:type="spellStart"/>
            <w:r w:rsidRPr="003A3AFF">
              <w:rPr>
                <w:rFonts w:ascii="PT Astra Serif" w:eastAsia="Andale Sans UI" w:hAnsi="PT Astra Serif" w:cs="Times New Roman"/>
                <w:kern w:val="3"/>
                <w:sz w:val="24"/>
                <w:szCs w:val="24"/>
                <w:lang w:eastAsia="ja-JP" w:bidi="fa-IR"/>
              </w:rPr>
              <w:t>docx</w:t>
            </w:r>
            <w:proofErr w:type="spellEnd"/>
            <w:r w:rsidRPr="003A3AFF">
              <w:rPr>
                <w:rFonts w:ascii="PT Astra Serif" w:eastAsia="Andale Sans UI" w:hAnsi="PT Astra Serif" w:cs="Times New Roman"/>
                <w:kern w:val="3"/>
                <w:sz w:val="24"/>
                <w:szCs w:val="24"/>
                <w:lang w:eastAsia="ja-JP" w:bidi="fa-IR"/>
              </w:rPr>
              <w:t xml:space="preserve">, </w:t>
            </w:r>
            <w:proofErr w:type="spellStart"/>
            <w:r w:rsidRPr="003A3AFF">
              <w:rPr>
                <w:rFonts w:ascii="PT Astra Serif" w:eastAsia="Andale Sans UI" w:hAnsi="PT Astra Serif" w:cs="Times New Roman"/>
                <w:kern w:val="3"/>
                <w:sz w:val="24"/>
                <w:szCs w:val="24"/>
                <w:lang w:eastAsia="ja-JP" w:bidi="fa-IR"/>
              </w:rPr>
              <w:t>dwg</w:t>
            </w:r>
            <w:proofErr w:type="spellEnd"/>
            <w:r w:rsidRPr="003A3AFF">
              <w:rPr>
                <w:rFonts w:ascii="PT Astra Serif" w:eastAsia="Andale Sans UI" w:hAnsi="PT Astra Serif" w:cs="Times New Roman"/>
                <w:kern w:val="3"/>
                <w:sz w:val="24"/>
                <w:szCs w:val="24"/>
                <w:lang w:eastAsia="ja-JP" w:bidi="fa-IR"/>
              </w:rPr>
              <w:t xml:space="preserve">, смета в формате </w:t>
            </w:r>
            <w:proofErr w:type="spellStart"/>
            <w:r w:rsidRPr="003A3AFF">
              <w:rPr>
                <w:rFonts w:ascii="PT Astra Serif" w:eastAsia="Andale Sans UI" w:hAnsi="PT Astra Serif" w:cs="Times New Roman"/>
                <w:kern w:val="3"/>
                <w:sz w:val="24"/>
                <w:szCs w:val="24"/>
                <w:lang w:eastAsia="ja-JP" w:bidi="fa-IR"/>
              </w:rPr>
              <w:t>xml</w:t>
            </w:r>
            <w:proofErr w:type="spellEnd"/>
            <w:r w:rsidRPr="003A3AFF">
              <w:rPr>
                <w:rFonts w:ascii="PT Astra Serif" w:eastAsia="Andale Sans UI" w:hAnsi="PT Astra Serif" w:cs="Times New Roman"/>
                <w:kern w:val="3"/>
                <w:sz w:val="24"/>
                <w:szCs w:val="24"/>
                <w:lang w:eastAsia="ja-JP" w:bidi="fa-IR"/>
              </w:rPr>
              <w:t xml:space="preserve">., </w:t>
            </w:r>
            <w:proofErr w:type="spellStart"/>
            <w:r w:rsidRPr="003A3AFF">
              <w:rPr>
                <w:rFonts w:ascii="PT Astra Serif" w:eastAsia="Andale Sans UI" w:hAnsi="PT Astra Serif" w:cs="Times New Roman"/>
                <w:kern w:val="3"/>
                <w:sz w:val="24"/>
                <w:szCs w:val="24"/>
                <w:lang w:eastAsia="ja-JP" w:bidi="fa-IR"/>
              </w:rPr>
              <w:t>gsfx</w:t>
            </w:r>
            <w:proofErr w:type="spellEnd"/>
            <w:r w:rsidRPr="003A3AFF">
              <w:rPr>
                <w:rFonts w:ascii="PT Astra Serif" w:eastAsia="Andale Sans UI" w:hAnsi="PT Astra Serif" w:cs="Times New Roman"/>
                <w:kern w:val="3"/>
                <w:sz w:val="24"/>
                <w:szCs w:val="24"/>
                <w:lang w:eastAsia="ja-JP" w:bidi="fa-IR"/>
              </w:rPr>
              <w:t xml:space="preserve">, </w:t>
            </w:r>
            <w:proofErr w:type="spellStart"/>
            <w:r w:rsidRPr="003A3AFF">
              <w:rPr>
                <w:rFonts w:ascii="PT Astra Serif" w:eastAsia="Andale Sans UI" w:hAnsi="PT Astra Serif" w:cs="Times New Roman"/>
                <w:kern w:val="3"/>
                <w:sz w:val="24"/>
                <w:szCs w:val="24"/>
                <w:lang w:eastAsia="ja-JP" w:bidi="fa-IR"/>
              </w:rPr>
              <w:t>excel</w:t>
            </w:r>
            <w:proofErr w:type="spellEnd"/>
            <w:r w:rsidRPr="003A3AFF">
              <w:rPr>
                <w:rFonts w:ascii="PT Astra Serif" w:eastAsia="Andale Sans UI" w:hAnsi="PT Astra Serif" w:cs="Times New Roman"/>
                <w:kern w:val="3"/>
                <w:sz w:val="24"/>
                <w:szCs w:val="24"/>
                <w:lang w:eastAsia="ja-JP" w:bidi="fa-IR"/>
              </w:rPr>
              <w:t>.</w:t>
            </w:r>
          </w:p>
          <w:p w:rsidR="003A3AFF" w:rsidRPr="003A3AFF" w:rsidRDefault="003A3AFF" w:rsidP="003A3AFF">
            <w:pPr>
              <w:widowControl w:val="0"/>
              <w:suppressLineNumbers/>
              <w:suppressAutoHyphens/>
              <w:autoSpaceDN w:val="0"/>
              <w:spacing w:after="0" w:line="240" w:lineRule="auto"/>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 Положительное заключение государственной экспертизы</w:t>
            </w:r>
            <w:r w:rsidRPr="003A3AFF">
              <w:rPr>
                <w:rFonts w:ascii="PT Astra Serif" w:eastAsia="Andale Sans UI" w:hAnsi="PT Astra Serif" w:cs="Tahoma"/>
                <w:kern w:val="3"/>
                <w:sz w:val="24"/>
                <w:szCs w:val="24"/>
                <w:lang w:val="de-DE" w:eastAsia="ja-JP" w:bidi="fa-IR"/>
              </w:rPr>
              <w:t xml:space="preserve"> </w:t>
            </w:r>
            <w:r w:rsidRPr="003A3AFF">
              <w:rPr>
                <w:rFonts w:ascii="PT Astra Serif" w:eastAsia="Andale Sans UI" w:hAnsi="PT Astra Serif" w:cs="Tahoma"/>
                <w:kern w:val="3"/>
                <w:sz w:val="24"/>
                <w:szCs w:val="24"/>
                <w:lang w:eastAsia="ja-JP" w:bidi="fa-IR"/>
              </w:rPr>
              <w:t>в объёме проверки достоверности определения сметной стоимости</w:t>
            </w:r>
            <w:r w:rsidRPr="003A3AFF">
              <w:rPr>
                <w:rFonts w:ascii="PT Astra Serif" w:eastAsia="Andale Sans UI" w:hAnsi="PT Astra Serif" w:cs="Times New Roman"/>
                <w:kern w:val="3"/>
                <w:sz w:val="24"/>
                <w:szCs w:val="24"/>
                <w:lang w:eastAsia="ja-JP" w:bidi="fa-IR"/>
              </w:rPr>
              <w:t xml:space="preserve"> – предоставляется в электронном виде (1 экземпляр);</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proofErr w:type="spellStart"/>
            <w:r w:rsidRPr="003A3AFF">
              <w:rPr>
                <w:rFonts w:ascii="PT Astra Serif" w:eastAsia="Andale Sans UI" w:hAnsi="PT Astra Serif" w:cs="Tahoma"/>
                <w:kern w:val="3"/>
                <w:sz w:val="24"/>
                <w:szCs w:val="24"/>
                <w:lang w:val="de-DE" w:eastAsia="ja-JP" w:bidi="fa-IR"/>
              </w:rPr>
              <w:t>Проектную</w:t>
            </w:r>
            <w:proofErr w:type="spellEnd"/>
            <w:r w:rsidRPr="003A3AFF">
              <w:rPr>
                <w:rFonts w:ascii="PT Astra Serif" w:eastAsia="Andale Sans UI" w:hAnsi="PT Astra Serif" w:cs="Tahoma"/>
                <w:kern w:val="3"/>
                <w:sz w:val="24"/>
                <w:szCs w:val="24"/>
                <w:lang w:val="de-DE" w:eastAsia="ja-JP" w:bidi="fa-IR"/>
              </w:rPr>
              <w:t xml:space="preserve"> </w:t>
            </w:r>
            <w:proofErr w:type="spellStart"/>
            <w:r w:rsidRPr="003A3AFF">
              <w:rPr>
                <w:rFonts w:ascii="PT Astra Serif" w:eastAsia="Andale Sans UI" w:hAnsi="PT Astra Serif" w:cs="Tahoma"/>
                <w:kern w:val="3"/>
                <w:sz w:val="24"/>
                <w:szCs w:val="24"/>
                <w:lang w:val="de-DE" w:eastAsia="ja-JP" w:bidi="fa-IR"/>
              </w:rPr>
              <w:t>документацию</w:t>
            </w:r>
            <w:proofErr w:type="spellEnd"/>
            <w:r w:rsidRPr="003A3AFF">
              <w:rPr>
                <w:rFonts w:ascii="PT Astra Serif" w:eastAsia="Andale Sans UI" w:hAnsi="PT Astra Serif" w:cs="Tahoma"/>
                <w:kern w:val="3"/>
                <w:sz w:val="24"/>
                <w:szCs w:val="24"/>
                <w:lang w:val="de-DE" w:eastAsia="ja-JP" w:bidi="fa-IR"/>
              </w:rPr>
              <w:t xml:space="preserve"> </w:t>
            </w:r>
            <w:proofErr w:type="spellStart"/>
            <w:r w:rsidRPr="003A3AFF">
              <w:rPr>
                <w:rFonts w:ascii="PT Astra Serif" w:eastAsia="Andale Sans UI" w:hAnsi="PT Astra Serif" w:cs="Tahoma"/>
                <w:kern w:val="3"/>
                <w:sz w:val="24"/>
                <w:szCs w:val="24"/>
                <w:lang w:val="de-DE" w:eastAsia="ja-JP" w:bidi="fa-IR"/>
              </w:rPr>
              <w:t>оформить</w:t>
            </w:r>
            <w:proofErr w:type="spellEnd"/>
            <w:r w:rsidRPr="003A3AFF">
              <w:rPr>
                <w:rFonts w:ascii="PT Astra Serif" w:eastAsia="Andale Sans UI" w:hAnsi="PT Astra Serif" w:cs="Tahoma"/>
                <w:kern w:val="3"/>
                <w:sz w:val="24"/>
                <w:szCs w:val="24"/>
                <w:lang w:val="de-DE" w:eastAsia="ja-JP" w:bidi="fa-IR"/>
              </w:rPr>
              <w:t xml:space="preserve"> в </w:t>
            </w:r>
            <w:proofErr w:type="spellStart"/>
            <w:r w:rsidRPr="003A3AFF">
              <w:rPr>
                <w:rFonts w:ascii="PT Astra Serif" w:eastAsia="Andale Sans UI" w:hAnsi="PT Astra Serif" w:cs="Tahoma"/>
                <w:kern w:val="3"/>
                <w:sz w:val="24"/>
                <w:szCs w:val="24"/>
                <w:lang w:val="de-DE" w:eastAsia="ja-JP" w:bidi="fa-IR"/>
              </w:rPr>
              <w:t>соответствии</w:t>
            </w:r>
            <w:proofErr w:type="spellEnd"/>
            <w:r w:rsidRPr="003A3AFF">
              <w:rPr>
                <w:rFonts w:ascii="PT Astra Serif" w:eastAsia="Andale Sans UI" w:hAnsi="PT Astra Serif" w:cs="Tahoma"/>
                <w:kern w:val="3"/>
                <w:sz w:val="24"/>
                <w:szCs w:val="24"/>
                <w:lang w:val="de-DE" w:eastAsia="ja-JP" w:bidi="fa-IR"/>
              </w:rPr>
              <w:t xml:space="preserve"> с ГОСТ  21.001-2013 «</w:t>
            </w:r>
            <w:proofErr w:type="spellStart"/>
            <w:r w:rsidRPr="003A3AFF">
              <w:rPr>
                <w:rFonts w:ascii="PT Astra Serif" w:eastAsia="Andale Sans UI" w:hAnsi="PT Astra Serif" w:cs="Tahoma"/>
                <w:kern w:val="3"/>
                <w:sz w:val="24"/>
                <w:szCs w:val="24"/>
                <w:lang w:val="de-DE" w:eastAsia="ja-JP" w:bidi="fa-IR"/>
              </w:rPr>
              <w:t>Система</w:t>
            </w:r>
            <w:proofErr w:type="spellEnd"/>
            <w:r w:rsidRPr="003A3AFF">
              <w:rPr>
                <w:rFonts w:ascii="PT Astra Serif" w:eastAsia="Andale Sans UI" w:hAnsi="PT Astra Serif" w:cs="Tahoma"/>
                <w:kern w:val="3"/>
                <w:sz w:val="24"/>
                <w:szCs w:val="24"/>
                <w:lang w:val="de-DE" w:eastAsia="ja-JP" w:bidi="fa-IR"/>
              </w:rPr>
              <w:t xml:space="preserve"> </w:t>
            </w:r>
            <w:proofErr w:type="spellStart"/>
            <w:r w:rsidRPr="003A3AFF">
              <w:rPr>
                <w:rFonts w:ascii="PT Astra Serif" w:eastAsia="Andale Sans UI" w:hAnsi="PT Astra Serif" w:cs="Tahoma"/>
                <w:kern w:val="3"/>
                <w:sz w:val="24"/>
                <w:szCs w:val="24"/>
                <w:lang w:val="de-DE" w:eastAsia="ja-JP" w:bidi="fa-IR"/>
              </w:rPr>
              <w:t>проектной</w:t>
            </w:r>
            <w:proofErr w:type="spellEnd"/>
            <w:r w:rsidRPr="003A3AFF">
              <w:rPr>
                <w:rFonts w:ascii="PT Astra Serif" w:eastAsia="Andale Sans UI" w:hAnsi="PT Astra Serif" w:cs="Tahoma"/>
                <w:kern w:val="3"/>
                <w:sz w:val="24"/>
                <w:szCs w:val="24"/>
                <w:lang w:val="de-DE" w:eastAsia="ja-JP" w:bidi="fa-IR"/>
              </w:rPr>
              <w:t xml:space="preserve"> </w:t>
            </w:r>
            <w:proofErr w:type="spellStart"/>
            <w:r w:rsidRPr="003A3AFF">
              <w:rPr>
                <w:rFonts w:ascii="PT Astra Serif" w:eastAsia="Andale Sans UI" w:hAnsi="PT Astra Serif" w:cs="Tahoma"/>
                <w:kern w:val="3"/>
                <w:sz w:val="24"/>
                <w:szCs w:val="24"/>
                <w:lang w:val="de-DE" w:eastAsia="ja-JP" w:bidi="fa-IR"/>
              </w:rPr>
              <w:t>документации</w:t>
            </w:r>
            <w:proofErr w:type="spellEnd"/>
            <w:r w:rsidRPr="003A3AFF">
              <w:rPr>
                <w:rFonts w:ascii="PT Astra Serif" w:eastAsia="Andale Sans UI" w:hAnsi="PT Astra Serif" w:cs="Tahoma"/>
                <w:kern w:val="3"/>
                <w:sz w:val="24"/>
                <w:szCs w:val="24"/>
                <w:lang w:val="de-DE" w:eastAsia="ja-JP" w:bidi="fa-IR"/>
              </w:rPr>
              <w:t xml:space="preserve"> </w:t>
            </w:r>
            <w:proofErr w:type="spellStart"/>
            <w:r w:rsidRPr="003A3AFF">
              <w:rPr>
                <w:rFonts w:ascii="PT Astra Serif" w:eastAsia="Andale Sans UI" w:hAnsi="PT Astra Serif" w:cs="Tahoma"/>
                <w:kern w:val="3"/>
                <w:sz w:val="24"/>
                <w:szCs w:val="24"/>
                <w:lang w:val="de-DE" w:eastAsia="ja-JP" w:bidi="fa-IR"/>
              </w:rPr>
              <w:t>для</w:t>
            </w:r>
            <w:proofErr w:type="spellEnd"/>
            <w:r w:rsidRPr="003A3AFF">
              <w:rPr>
                <w:rFonts w:ascii="PT Astra Serif" w:eastAsia="Andale Sans UI" w:hAnsi="PT Astra Serif" w:cs="Tahoma"/>
                <w:kern w:val="3"/>
                <w:sz w:val="24"/>
                <w:szCs w:val="24"/>
                <w:lang w:val="de-DE" w:eastAsia="ja-JP" w:bidi="fa-IR"/>
              </w:rPr>
              <w:t xml:space="preserve"> </w:t>
            </w:r>
            <w:proofErr w:type="spellStart"/>
            <w:r w:rsidRPr="003A3AFF">
              <w:rPr>
                <w:rFonts w:ascii="PT Astra Serif" w:eastAsia="Andale Sans UI" w:hAnsi="PT Astra Serif" w:cs="Tahoma"/>
                <w:kern w:val="3"/>
                <w:sz w:val="24"/>
                <w:szCs w:val="24"/>
                <w:lang w:val="de-DE" w:eastAsia="ja-JP" w:bidi="fa-IR"/>
              </w:rPr>
              <w:t>строительства</w:t>
            </w:r>
            <w:proofErr w:type="spellEnd"/>
            <w:r w:rsidRPr="003A3AFF">
              <w:rPr>
                <w:rFonts w:ascii="PT Astra Serif" w:eastAsia="Andale Sans UI" w:hAnsi="PT Astra Serif" w:cs="Tahoma"/>
                <w:kern w:val="3"/>
                <w:sz w:val="24"/>
                <w:szCs w:val="24"/>
                <w:lang w:val="de-DE" w:eastAsia="ja-JP" w:bidi="fa-IR"/>
              </w:rPr>
              <w:t xml:space="preserve">. </w:t>
            </w:r>
            <w:proofErr w:type="spellStart"/>
            <w:r w:rsidRPr="003A3AFF">
              <w:rPr>
                <w:rFonts w:ascii="PT Astra Serif" w:eastAsia="Andale Sans UI" w:hAnsi="PT Astra Serif" w:cs="Tahoma"/>
                <w:kern w:val="3"/>
                <w:sz w:val="24"/>
                <w:szCs w:val="24"/>
                <w:lang w:val="de-DE" w:eastAsia="ja-JP" w:bidi="fa-IR"/>
              </w:rPr>
              <w:t>Общие</w:t>
            </w:r>
            <w:proofErr w:type="spellEnd"/>
            <w:r w:rsidRPr="003A3AFF">
              <w:rPr>
                <w:rFonts w:ascii="PT Astra Serif" w:eastAsia="Andale Sans UI" w:hAnsi="PT Astra Serif" w:cs="Tahoma"/>
                <w:kern w:val="3"/>
                <w:sz w:val="24"/>
                <w:szCs w:val="24"/>
                <w:lang w:val="de-DE" w:eastAsia="ja-JP" w:bidi="fa-IR"/>
              </w:rPr>
              <w:t xml:space="preserve"> </w:t>
            </w:r>
            <w:proofErr w:type="spellStart"/>
            <w:r w:rsidRPr="003A3AFF">
              <w:rPr>
                <w:rFonts w:ascii="PT Astra Serif" w:eastAsia="Andale Sans UI" w:hAnsi="PT Astra Serif" w:cs="Tahoma"/>
                <w:kern w:val="3"/>
                <w:sz w:val="24"/>
                <w:szCs w:val="24"/>
                <w:lang w:val="de-DE" w:eastAsia="ja-JP" w:bidi="fa-IR"/>
              </w:rPr>
              <w:t>положения</w:t>
            </w:r>
            <w:proofErr w:type="spellEnd"/>
            <w:r w:rsidRPr="003A3AFF">
              <w:rPr>
                <w:rFonts w:ascii="PT Astra Serif" w:eastAsia="Andale Sans UI" w:hAnsi="PT Astra Serif" w:cs="Tahoma"/>
                <w:kern w:val="3"/>
                <w:sz w:val="24"/>
                <w:szCs w:val="24"/>
                <w:lang w:val="de-DE" w:eastAsia="ja-JP" w:bidi="fa-IR"/>
              </w:rPr>
              <w:t>».</w:t>
            </w:r>
            <w:r w:rsidRPr="003A3AFF">
              <w:rPr>
                <w:rFonts w:ascii="PT Astra Serif" w:eastAsia="Andale Sans UI" w:hAnsi="PT Astra Serif" w:cs="Tahoma"/>
                <w:kern w:val="3"/>
                <w:sz w:val="24"/>
                <w:szCs w:val="24"/>
                <w:lang w:eastAsia="ja-JP" w:bidi="fa-IR"/>
              </w:rPr>
              <w:t xml:space="preserve"> Разделы проектной документации необходимо в</w:t>
            </w:r>
            <w:proofErr w:type="spellStart"/>
            <w:r w:rsidRPr="003A3AFF">
              <w:rPr>
                <w:rFonts w:ascii="PT Astra Serif" w:eastAsia="Andale Sans UI" w:hAnsi="PT Astra Serif" w:cs="Tahoma"/>
                <w:kern w:val="3"/>
                <w:sz w:val="24"/>
                <w:szCs w:val="24"/>
                <w:lang w:val="de-DE" w:eastAsia="ja-JP" w:bidi="fa-IR"/>
              </w:rPr>
              <w:t>ыделить</w:t>
            </w:r>
            <w:proofErr w:type="spellEnd"/>
            <w:r w:rsidRPr="003A3AFF">
              <w:rPr>
                <w:rFonts w:ascii="PT Astra Serif" w:eastAsia="Andale Sans UI" w:hAnsi="PT Astra Serif" w:cs="Tahoma"/>
                <w:kern w:val="3"/>
                <w:sz w:val="24"/>
                <w:szCs w:val="24"/>
                <w:lang w:val="de-DE" w:eastAsia="ja-JP" w:bidi="fa-IR"/>
              </w:rPr>
              <w:t xml:space="preserve"> в </w:t>
            </w:r>
            <w:proofErr w:type="spellStart"/>
            <w:r w:rsidRPr="003A3AFF">
              <w:rPr>
                <w:rFonts w:ascii="PT Astra Serif" w:eastAsia="Andale Sans UI" w:hAnsi="PT Astra Serif" w:cs="Tahoma"/>
                <w:kern w:val="3"/>
                <w:sz w:val="24"/>
                <w:szCs w:val="24"/>
                <w:lang w:val="de-DE" w:eastAsia="ja-JP" w:bidi="fa-IR"/>
              </w:rPr>
              <w:t>отдельные</w:t>
            </w:r>
            <w:proofErr w:type="spellEnd"/>
            <w:r w:rsidRPr="003A3AFF">
              <w:rPr>
                <w:rFonts w:ascii="PT Astra Serif" w:eastAsia="Andale Sans UI" w:hAnsi="PT Astra Serif" w:cs="Tahoma"/>
                <w:kern w:val="3"/>
                <w:sz w:val="24"/>
                <w:szCs w:val="24"/>
                <w:lang w:val="de-DE" w:eastAsia="ja-JP" w:bidi="fa-IR"/>
              </w:rPr>
              <w:t xml:space="preserve"> </w:t>
            </w:r>
            <w:proofErr w:type="spellStart"/>
            <w:r w:rsidRPr="003A3AFF">
              <w:rPr>
                <w:rFonts w:ascii="PT Astra Serif" w:eastAsia="Andale Sans UI" w:hAnsi="PT Astra Serif" w:cs="Tahoma"/>
                <w:kern w:val="3"/>
                <w:sz w:val="24"/>
                <w:szCs w:val="24"/>
                <w:lang w:val="de-DE" w:eastAsia="ja-JP" w:bidi="fa-IR"/>
              </w:rPr>
              <w:t>тома</w:t>
            </w:r>
            <w:proofErr w:type="spellEnd"/>
            <w:r w:rsidRPr="003A3AFF">
              <w:rPr>
                <w:rFonts w:ascii="PT Astra Serif" w:eastAsia="Andale Sans UI" w:hAnsi="PT Astra Serif" w:cs="Tahoma"/>
                <w:kern w:val="3"/>
                <w:sz w:val="24"/>
                <w:szCs w:val="24"/>
                <w:lang w:val="de-DE" w:eastAsia="ja-JP" w:bidi="fa-IR"/>
              </w:rPr>
              <w:t xml:space="preserve"> (</w:t>
            </w:r>
            <w:proofErr w:type="spellStart"/>
            <w:r w:rsidRPr="003A3AFF">
              <w:rPr>
                <w:rFonts w:ascii="PT Astra Serif" w:eastAsia="Andale Sans UI" w:hAnsi="PT Astra Serif" w:cs="Tahoma"/>
                <w:kern w:val="3"/>
                <w:sz w:val="24"/>
                <w:szCs w:val="24"/>
                <w:lang w:val="de-DE" w:eastAsia="ja-JP" w:bidi="fa-IR"/>
              </w:rPr>
              <w:t>книги</w:t>
            </w:r>
            <w:proofErr w:type="spellEnd"/>
            <w:r w:rsidRPr="003A3AFF">
              <w:rPr>
                <w:rFonts w:ascii="PT Astra Serif" w:eastAsia="Andale Sans UI" w:hAnsi="PT Astra Serif" w:cs="Tahoma"/>
                <w:kern w:val="3"/>
                <w:sz w:val="24"/>
                <w:szCs w:val="24"/>
                <w:lang w:val="de-DE" w:eastAsia="ja-JP" w:bidi="fa-IR"/>
              </w:rPr>
              <w:t xml:space="preserve">) в </w:t>
            </w:r>
            <w:proofErr w:type="spellStart"/>
            <w:r w:rsidRPr="003A3AFF">
              <w:rPr>
                <w:rFonts w:ascii="PT Astra Serif" w:eastAsia="Andale Sans UI" w:hAnsi="PT Astra Serif" w:cs="Tahoma"/>
                <w:kern w:val="3"/>
                <w:sz w:val="24"/>
                <w:szCs w:val="24"/>
                <w:lang w:val="de-DE" w:eastAsia="ja-JP" w:bidi="fa-IR"/>
              </w:rPr>
              <w:t>твердом</w:t>
            </w:r>
            <w:proofErr w:type="spellEnd"/>
            <w:r w:rsidRPr="003A3AFF">
              <w:rPr>
                <w:rFonts w:ascii="PT Astra Serif" w:eastAsia="Andale Sans UI" w:hAnsi="PT Astra Serif" w:cs="Tahoma"/>
                <w:kern w:val="3"/>
                <w:sz w:val="24"/>
                <w:szCs w:val="24"/>
                <w:lang w:val="de-DE" w:eastAsia="ja-JP" w:bidi="fa-IR"/>
              </w:rPr>
              <w:t xml:space="preserve"> </w:t>
            </w:r>
            <w:proofErr w:type="spellStart"/>
            <w:r w:rsidRPr="003A3AFF">
              <w:rPr>
                <w:rFonts w:ascii="PT Astra Serif" w:eastAsia="Andale Sans UI" w:hAnsi="PT Astra Serif" w:cs="Tahoma"/>
                <w:kern w:val="3"/>
                <w:sz w:val="24"/>
                <w:szCs w:val="24"/>
                <w:lang w:val="de-DE" w:eastAsia="ja-JP" w:bidi="fa-IR"/>
              </w:rPr>
              <w:t>переплете</w:t>
            </w:r>
            <w:proofErr w:type="spellEnd"/>
            <w:r w:rsidRPr="003A3AFF">
              <w:rPr>
                <w:rFonts w:ascii="PT Astra Serif" w:eastAsia="Andale Sans UI" w:hAnsi="PT Astra Serif" w:cs="Tahoma"/>
                <w:kern w:val="3"/>
                <w:sz w:val="24"/>
                <w:szCs w:val="24"/>
                <w:lang w:val="de-DE" w:eastAsia="ja-JP" w:bidi="fa-IR"/>
              </w:rPr>
              <w:t xml:space="preserve">. </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lastRenderedPageBreak/>
              <w:t>3.10. Необходимость проведения государственной экспертизы и иных экспертиз</w:t>
            </w:r>
          </w:p>
        </w:tc>
        <w:tc>
          <w:tcPr>
            <w:tcW w:w="5811" w:type="dxa"/>
            <w:shd w:val="clear" w:color="auto" w:fill="FFFFFF"/>
            <w:vAlign w:val="center"/>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proofErr w:type="gramStart"/>
            <w:r w:rsidRPr="003A3AFF">
              <w:rPr>
                <w:rFonts w:ascii="PT Astra Serif" w:eastAsia="Times New Roman" w:hAnsi="PT Astra Serif" w:cs="Times New Roman"/>
                <w:sz w:val="24"/>
                <w:szCs w:val="24"/>
                <w:lang w:eastAsia="ar-SA"/>
              </w:rPr>
              <w:t xml:space="preserve">- Проектная организация направляет проектно-сметную документацию в АУ Ханты-Мансийского автономного округа-Югры «Управление государственной экспертизы проектной документации и ценообразования в строительстве» в полном объёме для проведения проверки достоверности определения сметной стоимости. </w:t>
            </w:r>
            <w:proofErr w:type="gramEnd"/>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Государственная экспертиза проводиться в соответствии со статьей 49 Градостроительного кодекса Российской Федерации; часть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документации и результатов инженерных изысканий.</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Подрядчик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Заказчику с приложением писем экспертного органа.</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 Затраты на проведение </w:t>
            </w:r>
            <w:proofErr w:type="gramStart"/>
            <w:r w:rsidRPr="003A3AFF">
              <w:rPr>
                <w:rFonts w:ascii="PT Astra Serif" w:eastAsia="Times New Roman" w:hAnsi="PT Astra Serif" w:cs="Times New Roman"/>
                <w:sz w:val="24"/>
                <w:szCs w:val="24"/>
                <w:lang w:eastAsia="ar-SA"/>
              </w:rPr>
              <w:t>проверки достоверности определения сметной стоимости объекта капитального строительства</w:t>
            </w:r>
            <w:proofErr w:type="gramEnd"/>
            <w:r w:rsidRPr="003A3AFF">
              <w:rPr>
                <w:rFonts w:ascii="PT Astra Serif" w:eastAsia="Times New Roman" w:hAnsi="PT Astra Serif" w:cs="Times New Roman"/>
                <w:sz w:val="24"/>
                <w:szCs w:val="24"/>
                <w:lang w:eastAsia="ar-SA"/>
              </w:rPr>
              <w:t xml:space="preserve"> несёт Подрядчик.</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3.11.Необходимость  проведения авторского надзора</w:t>
            </w:r>
          </w:p>
        </w:tc>
        <w:tc>
          <w:tcPr>
            <w:tcW w:w="5811" w:type="dxa"/>
            <w:shd w:val="clear" w:color="auto" w:fill="FFFFFF"/>
            <w:vAlign w:val="center"/>
          </w:tcPr>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ahoma"/>
                <w:color w:val="000000"/>
                <w:kern w:val="3"/>
                <w:sz w:val="24"/>
                <w:szCs w:val="24"/>
                <w:lang w:eastAsia="ja-JP" w:bidi="fa-IR"/>
              </w:rPr>
            </w:pPr>
            <w:r w:rsidRPr="003A3AFF">
              <w:rPr>
                <w:rFonts w:ascii="PT Astra Serif" w:eastAsia="Andale Sans UI" w:hAnsi="PT Astra Serif" w:cs="Tahoma"/>
                <w:color w:val="000000"/>
                <w:kern w:val="3"/>
                <w:sz w:val="24"/>
                <w:szCs w:val="24"/>
                <w:lang w:eastAsia="ja-JP" w:bidi="fa-IR"/>
              </w:rPr>
              <w:t>В целях обеспечения соответствия решений, содержащихся в рабочей документации выполняемым строительным работам на объекте, необходимо предусмотреть осуществление авторского надзора, руководствуясь СП 11-110-99 «Авторский надзор за строительством зданий и сооружений».</w:t>
            </w:r>
          </w:p>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ahoma"/>
                <w:color w:val="000000"/>
                <w:kern w:val="3"/>
                <w:sz w:val="24"/>
                <w:szCs w:val="24"/>
                <w:lang w:eastAsia="ja-JP" w:bidi="fa-IR"/>
              </w:rPr>
            </w:pPr>
            <w:r w:rsidRPr="003A3AFF">
              <w:rPr>
                <w:rFonts w:ascii="PT Astra Serif" w:eastAsia="Andale Sans UI" w:hAnsi="PT Astra Serif" w:cs="Tahoma"/>
                <w:color w:val="000000"/>
                <w:kern w:val="3"/>
                <w:sz w:val="24"/>
                <w:szCs w:val="24"/>
                <w:lang w:eastAsia="ja-JP" w:bidi="fa-IR"/>
              </w:rPr>
              <w:t xml:space="preserve">Авторский надзор выполняется проектной организацией, разработчиком документации по отдельному договору. </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3.12. Особые условия</w:t>
            </w:r>
          </w:p>
        </w:tc>
        <w:tc>
          <w:tcPr>
            <w:tcW w:w="5811"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Сроки окончания выполнения работ 17.11.2025 г;</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Карточку основных технических решений (материалов и конструкций) на стадии проектирования согласовать с Муниципальным заказчиком;</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Принятые в документации решения должны соответствовать требованиям экологических, санитарно-гигиенических, противопожарных и других норм и правил, действующих на территории РФ, и обеспечивать безопасную для жизни и здоровья людей эксплуатацию объекта при соблюдении предусмотренных проектом мероприятий;</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Применяемые материалы и оборудование в проектной документации должны иметь сертификаты соответствия РФ;</w:t>
            </w:r>
          </w:p>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 В процессе проектирования, при возникновении необходимости разработки специализированных </w:t>
            </w:r>
            <w:r w:rsidRPr="003A3AFF">
              <w:rPr>
                <w:rFonts w:ascii="PT Astra Serif" w:eastAsia="Times New Roman" w:hAnsi="PT Astra Serif" w:cs="Times New Roman"/>
                <w:sz w:val="24"/>
                <w:szCs w:val="24"/>
                <w:lang w:eastAsia="ar-SA"/>
              </w:rPr>
              <w:lastRenderedPageBreak/>
              <w:t>разделов проектной документации по инженерным системам, на основании подготовленной архитектурной части проекта, уведомить о необходимости разработки такого раздела Заказчика, общий срок разработки проектной документации при этом, не должен превышать срока окончания работ по Контракту.</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lastRenderedPageBreak/>
              <w:t>3.13. Требование о наличии свидетельств о допуске на отдельные виды работ у проектной организации</w:t>
            </w:r>
          </w:p>
        </w:tc>
        <w:tc>
          <w:tcPr>
            <w:tcW w:w="5811" w:type="dxa"/>
            <w:shd w:val="clear" w:color="auto" w:fill="FFFFFF"/>
            <w:vAlign w:val="center"/>
          </w:tcPr>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ahoma"/>
                <w:color w:val="000000"/>
                <w:kern w:val="3"/>
                <w:sz w:val="24"/>
                <w:szCs w:val="24"/>
                <w:lang w:eastAsia="ja-JP" w:bidi="fa-IR"/>
              </w:rPr>
            </w:pPr>
            <w:r w:rsidRPr="003A3AFF">
              <w:rPr>
                <w:rFonts w:ascii="PT Astra Serif" w:eastAsia="Andale Sans UI" w:hAnsi="PT Astra Serif" w:cs="Tahoma"/>
                <w:color w:val="000000"/>
                <w:kern w:val="3"/>
                <w:sz w:val="24"/>
                <w:szCs w:val="24"/>
                <w:lang w:eastAsia="ja-JP" w:bidi="fa-IR"/>
              </w:rPr>
              <w:t xml:space="preserve">Подрядчик обязан иметь все допуски и разрешения, установленные законодательством РФ для выполнения проектных работ, а также являться членом СРО в области архитектурно-строительного проектирования. </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 xml:space="preserve">3.14. Необходимость проведения согласований на этапе выполнения проектных работ </w:t>
            </w:r>
          </w:p>
        </w:tc>
        <w:tc>
          <w:tcPr>
            <w:tcW w:w="5811" w:type="dxa"/>
            <w:shd w:val="clear" w:color="auto" w:fill="FFFFFF"/>
          </w:tcPr>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3A3AFF">
              <w:rPr>
                <w:rFonts w:ascii="PT Astra Serif" w:eastAsia="Andale Sans UI" w:hAnsi="PT Astra Serif" w:cs="Times New Roman"/>
                <w:kern w:val="3"/>
                <w:sz w:val="24"/>
                <w:szCs w:val="24"/>
                <w:lang w:eastAsia="ja-JP" w:bidi="fa-IR"/>
              </w:rPr>
              <w:t>Согласование проектных решений производится проектировщиком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p>
        </w:tc>
      </w:tr>
      <w:tr w:rsidR="003A3AFF" w:rsidRPr="003A3AFF" w:rsidTr="00A63AD2">
        <w:tc>
          <w:tcPr>
            <w:tcW w:w="4537" w:type="dxa"/>
            <w:shd w:val="clear" w:color="auto" w:fill="FFFFFF"/>
          </w:tcPr>
          <w:p w:rsidR="003A3AFF" w:rsidRPr="003A3AFF" w:rsidRDefault="003A3AFF" w:rsidP="003A3AFF">
            <w:pPr>
              <w:suppressAutoHyphens/>
              <w:spacing w:after="0" w:line="240" w:lineRule="auto"/>
              <w:rPr>
                <w:rFonts w:ascii="PT Astra Serif" w:eastAsia="Times New Roman" w:hAnsi="PT Astra Serif" w:cs="Times New Roman"/>
                <w:sz w:val="24"/>
                <w:szCs w:val="24"/>
                <w:lang w:eastAsia="ar-SA"/>
              </w:rPr>
            </w:pPr>
            <w:r w:rsidRPr="003A3AFF">
              <w:rPr>
                <w:rFonts w:ascii="PT Astra Serif" w:eastAsia="Times New Roman" w:hAnsi="PT Astra Serif" w:cs="Times New Roman"/>
                <w:sz w:val="24"/>
                <w:szCs w:val="24"/>
                <w:lang w:eastAsia="ar-SA"/>
              </w:rPr>
              <w:t>3.15.Требования  к сдаче проектной  документации, сформированной в форме электронного документа</w:t>
            </w:r>
          </w:p>
        </w:tc>
        <w:tc>
          <w:tcPr>
            <w:tcW w:w="5811" w:type="dxa"/>
            <w:shd w:val="clear" w:color="auto" w:fill="FFFFFF"/>
            <w:vAlign w:val="center"/>
          </w:tcPr>
          <w:p w:rsidR="003A3AFF" w:rsidRPr="003A3AFF" w:rsidRDefault="003A3AFF" w:rsidP="003A3AFF">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proofErr w:type="spellStart"/>
            <w:r w:rsidRPr="003A3AFF">
              <w:rPr>
                <w:rFonts w:ascii="PT Astra Serif" w:eastAsia="Andale Sans UI" w:hAnsi="PT Astra Serif" w:cs="Tahoma"/>
                <w:kern w:val="3"/>
                <w:sz w:val="24"/>
                <w:szCs w:val="24"/>
                <w:lang w:val="de-DE" w:eastAsia="ja-JP" w:bidi="fa-IR"/>
              </w:rPr>
              <w:t>Предусмотреть</w:t>
            </w:r>
            <w:proofErr w:type="spellEnd"/>
            <w:r w:rsidRPr="003A3AFF">
              <w:rPr>
                <w:rFonts w:ascii="PT Astra Serif" w:eastAsia="Andale Sans UI" w:hAnsi="PT Astra Serif" w:cs="Tahoma"/>
                <w:kern w:val="3"/>
                <w:sz w:val="24"/>
                <w:szCs w:val="24"/>
                <w:lang w:val="de-DE" w:eastAsia="ja-JP" w:bidi="fa-IR"/>
              </w:rPr>
              <w:t xml:space="preserve"> </w:t>
            </w:r>
            <w:proofErr w:type="spellStart"/>
            <w:r w:rsidRPr="003A3AFF">
              <w:rPr>
                <w:rFonts w:ascii="PT Astra Serif" w:eastAsia="Andale Sans UI" w:hAnsi="PT Astra Serif" w:cs="Tahoma"/>
                <w:kern w:val="3"/>
                <w:sz w:val="24"/>
                <w:szCs w:val="24"/>
                <w:lang w:val="de-DE" w:eastAsia="ja-JP" w:bidi="fa-IR"/>
              </w:rPr>
              <w:t>разработку</w:t>
            </w:r>
            <w:proofErr w:type="spellEnd"/>
            <w:r w:rsidRPr="003A3AFF">
              <w:rPr>
                <w:rFonts w:ascii="PT Astra Serif" w:eastAsia="Andale Sans UI" w:hAnsi="PT Astra Serif" w:cs="Tahoma"/>
                <w:kern w:val="3"/>
                <w:sz w:val="24"/>
                <w:szCs w:val="24"/>
                <w:lang w:val="de-DE" w:eastAsia="ja-JP" w:bidi="fa-IR"/>
              </w:rPr>
              <w:t xml:space="preserve"> </w:t>
            </w:r>
            <w:proofErr w:type="spellStart"/>
            <w:r w:rsidRPr="003A3AFF">
              <w:rPr>
                <w:rFonts w:ascii="PT Astra Serif" w:eastAsia="Andale Sans UI" w:hAnsi="PT Astra Serif" w:cs="Tahoma"/>
                <w:kern w:val="3"/>
                <w:sz w:val="24"/>
                <w:szCs w:val="24"/>
                <w:lang w:val="de-DE" w:eastAsia="ja-JP" w:bidi="fa-IR"/>
              </w:rPr>
              <w:t>электронной</w:t>
            </w:r>
            <w:proofErr w:type="spellEnd"/>
            <w:r w:rsidRPr="003A3AFF">
              <w:rPr>
                <w:rFonts w:ascii="PT Astra Serif" w:eastAsia="Andale Sans UI" w:hAnsi="PT Astra Serif" w:cs="Tahoma"/>
                <w:kern w:val="3"/>
                <w:sz w:val="24"/>
                <w:szCs w:val="24"/>
                <w:lang w:val="de-DE" w:eastAsia="ja-JP" w:bidi="fa-IR"/>
              </w:rPr>
              <w:t xml:space="preserve"> </w:t>
            </w:r>
            <w:proofErr w:type="spellStart"/>
            <w:r w:rsidRPr="003A3AFF">
              <w:rPr>
                <w:rFonts w:ascii="PT Astra Serif" w:eastAsia="Andale Sans UI" w:hAnsi="PT Astra Serif" w:cs="Tahoma"/>
                <w:kern w:val="3"/>
                <w:sz w:val="24"/>
                <w:szCs w:val="24"/>
                <w:lang w:val="de-DE" w:eastAsia="ja-JP" w:bidi="fa-IR"/>
              </w:rPr>
              <w:t>версии</w:t>
            </w:r>
            <w:proofErr w:type="spellEnd"/>
            <w:r w:rsidRPr="003A3AFF">
              <w:rPr>
                <w:rFonts w:ascii="PT Astra Serif" w:eastAsia="Andale Sans UI" w:hAnsi="PT Astra Serif" w:cs="Tahoma"/>
                <w:kern w:val="3"/>
                <w:sz w:val="24"/>
                <w:szCs w:val="24"/>
                <w:lang w:val="de-DE" w:eastAsia="ja-JP" w:bidi="fa-IR"/>
              </w:rPr>
              <w:t xml:space="preserve"> </w:t>
            </w:r>
            <w:proofErr w:type="spellStart"/>
            <w:r w:rsidRPr="003A3AFF">
              <w:rPr>
                <w:rFonts w:ascii="PT Astra Serif" w:eastAsia="Andale Sans UI" w:hAnsi="PT Astra Serif" w:cs="Tahoma"/>
                <w:kern w:val="3"/>
                <w:sz w:val="24"/>
                <w:szCs w:val="24"/>
                <w:lang w:val="de-DE" w:eastAsia="ja-JP" w:bidi="fa-IR"/>
              </w:rPr>
              <w:t>проектной</w:t>
            </w:r>
            <w:proofErr w:type="spellEnd"/>
            <w:r w:rsidRPr="003A3AFF">
              <w:rPr>
                <w:rFonts w:ascii="PT Astra Serif" w:eastAsia="Andale Sans UI" w:hAnsi="PT Astra Serif" w:cs="Tahoma"/>
                <w:kern w:val="3"/>
                <w:sz w:val="24"/>
                <w:szCs w:val="24"/>
                <w:lang w:val="de-DE" w:eastAsia="ja-JP" w:bidi="fa-IR"/>
              </w:rPr>
              <w:t xml:space="preserve"> </w:t>
            </w:r>
            <w:proofErr w:type="spellStart"/>
            <w:r w:rsidRPr="003A3AFF">
              <w:rPr>
                <w:rFonts w:ascii="PT Astra Serif" w:eastAsia="Andale Sans UI" w:hAnsi="PT Astra Serif" w:cs="Tahoma"/>
                <w:kern w:val="3"/>
                <w:sz w:val="24"/>
                <w:szCs w:val="24"/>
                <w:lang w:val="de-DE" w:eastAsia="ja-JP" w:bidi="fa-IR"/>
              </w:rPr>
              <w:t>документации</w:t>
            </w:r>
            <w:proofErr w:type="spellEnd"/>
            <w:r w:rsidRPr="003A3AFF">
              <w:rPr>
                <w:rFonts w:ascii="PT Astra Serif" w:eastAsia="Andale Sans UI" w:hAnsi="PT Astra Serif" w:cs="Tahoma"/>
                <w:kern w:val="3"/>
                <w:sz w:val="24"/>
                <w:szCs w:val="24"/>
                <w:lang w:val="de-DE" w:eastAsia="ja-JP" w:bidi="fa-IR"/>
              </w:rPr>
              <w:t xml:space="preserve"> в </w:t>
            </w:r>
            <w:proofErr w:type="spellStart"/>
            <w:r w:rsidRPr="003A3AFF">
              <w:rPr>
                <w:rFonts w:ascii="PT Astra Serif" w:eastAsia="Andale Sans UI" w:hAnsi="PT Astra Serif" w:cs="Tahoma"/>
                <w:kern w:val="3"/>
                <w:sz w:val="24"/>
                <w:szCs w:val="24"/>
                <w:lang w:val="de-DE" w:eastAsia="ja-JP" w:bidi="fa-IR"/>
              </w:rPr>
              <w:t>соответствии</w:t>
            </w:r>
            <w:proofErr w:type="spellEnd"/>
            <w:r w:rsidRPr="003A3AFF">
              <w:rPr>
                <w:rFonts w:ascii="PT Astra Serif" w:eastAsia="Andale Sans UI" w:hAnsi="PT Astra Serif" w:cs="Tahoma"/>
                <w:kern w:val="3"/>
                <w:sz w:val="24"/>
                <w:szCs w:val="24"/>
                <w:lang w:val="de-DE" w:eastAsia="ja-JP" w:bidi="fa-IR"/>
              </w:rPr>
              <w:t xml:space="preserve"> с </w:t>
            </w:r>
            <w:proofErr w:type="spellStart"/>
            <w:r w:rsidRPr="003A3AFF">
              <w:rPr>
                <w:rFonts w:ascii="PT Astra Serif" w:eastAsia="Andale Sans UI" w:hAnsi="PT Astra Serif" w:cs="Tahoma"/>
                <w:kern w:val="3"/>
                <w:sz w:val="24"/>
                <w:szCs w:val="24"/>
                <w:lang w:val="de-DE" w:eastAsia="ja-JP" w:bidi="fa-IR"/>
              </w:rPr>
              <w:t>требованиями</w:t>
            </w:r>
            <w:proofErr w:type="spellEnd"/>
            <w:r w:rsidRPr="003A3AFF">
              <w:rPr>
                <w:rFonts w:ascii="PT Astra Serif" w:eastAsia="Andale Sans UI" w:hAnsi="PT Astra Serif" w:cs="Tahoma"/>
                <w:kern w:val="3"/>
                <w:sz w:val="24"/>
                <w:szCs w:val="24"/>
                <w:lang w:val="de-DE" w:eastAsia="ja-JP" w:bidi="fa-IR"/>
              </w:rPr>
              <w:t xml:space="preserve">  </w:t>
            </w:r>
            <w:proofErr w:type="spellStart"/>
            <w:r w:rsidRPr="003A3AFF">
              <w:rPr>
                <w:rFonts w:ascii="PT Astra Serif" w:eastAsia="Andale Sans UI" w:hAnsi="PT Astra Serif" w:cs="Tahoma"/>
                <w:kern w:val="3"/>
                <w:sz w:val="24"/>
                <w:szCs w:val="24"/>
                <w:lang w:val="de-DE" w:eastAsia="ja-JP" w:bidi="fa-IR"/>
              </w:rPr>
              <w:t>приказа</w:t>
            </w:r>
            <w:proofErr w:type="spellEnd"/>
            <w:r w:rsidRPr="003A3AFF">
              <w:rPr>
                <w:rFonts w:ascii="PT Astra Serif" w:eastAsia="Andale Sans UI" w:hAnsi="PT Astra Serif" w:cs="Tahoma"/>
                <w:kern w:val="3"/>
                <w:sz w:val="24"/>
                <w:szCs w:val="24"/>
                <w:lang w:val="de-DE" w:eastAsia="ja-JP" w:bidi="fa-IR"/>
              </w:rPr>
              <w:t xml:space="preserve"> </w:t>
            </w:r>
            <w:proofErr w:type="spellStart"/>
            <w:r w:rsidRPr="003A3AFF">
              <w:rPr>
                <w:rFonts w:ascii="PT Astra Serif" w:eastAsia="Andale Sans UI" w:hAnsi="PT Astra Serif" w:cs="Tahoma"/>
                <w:kern w:val="3"/>
                <w:sz w:val="24"/>
                <w:szCs w:val="24"/>
                <w:lang w:val="de-DE" w:eastAsia="ja-JP" w:bidi="fa-IR"/>
              </w:rPr>
              <w:t>Минстроя</w:t>
            </w:r>
            <w:proofErr w:type="spellEnd"/>
            <w:r w:rsidRPr="003A3AFF">
              <w:rPr>
                <w:rFonts w:ascii="PT Astra Serif" w:eastAsia="Andale Sans UI" w:hAnsi="PT Astra Serif" w:cs="Tahoma"/>
                <w:kern w:val="3"/>
                <w:sz w:val="24"/>
                <w:szCs w:val="24"/>
                <w:lang w:val="de-DE" w:eastAsia="ja-JP" w:bidi="fa-IR"/>
              </w:rPr>
              <w:t xml:space="preserve"> </w:t>
            </w:r>
            <w:proofErr w:type="spellStart"/>
            <w:r w:rsidRPr="003A3AFF">
              <w:rPr>
                <w:rFonts w:ascii="PT Astra Serif" w:eastAsia="Andale Sans UI" w:hAnsi="PT Astra Serif" w:cs="Tahoma"/>
                <w:kern w:val="3"/>
                <w:sz w:val="24"/>
                <w:szCs w:val="24"/>
                <w:lang w:val="de-DE" w:eastAsia="ja-JP" w:bidi="fa-IR"/>
              </w:rPr>
              <w:t>России</w:t>
            </w:r>
            <w:proofErr w:type="spellEnd"/>
            <w:r w:rsidRPr="003A3AFF">
              <w:rPr>
                <w:rFonts w:ascii="PT Astra Serif" w:eastAsia="Andale Sans UI" w:hAnsi="PT Astra Serif" w:cs="Tahoma"/>
                <w:kern w:val="3"/>
                <w:sz w:val="24"/>
                <w:szCs w:val="24"/>
                <w:lang w:val="de-DE" w:eastAsia="ja-JP" w:bidi="fa-IR"/>
              </w:rPr>
              <w:t xml:space="preserve"> </w:t>
            </w:r>
            <w:proofErr w:type="spellStart"/>
            <w:r w:rsidRPr="003A3AFF">
              <w:rPr>
                <w:rFonts w:ascii="PT Astra Serif" w:eastAsia="Andale Sans UI" w:hAnsi="PT Astra Serif" w:cs="Tahoma"/>
                <w:kern w:val="3"/>
                <w:sz w:val="24"/>
                <w:szCs w:val="24"/>
                <w:lang w:val="de-DE" w:eastAsia="ja-JP" w:bidi="fa-IR"/>
              </w:rPr>
              <w:t>от</w:t>
            </w:r>
            <w:proofErr w:type="spellEnd"/>
            <w:r w:rsidRPr="003A3AFF">
              <w:rPr>
                <w:rFonts w:ascii="PT Astra Serif" w:eastAsia="Andale Sans UI" w:hAnsi="PT Astra Serif" w:cs="Tahoma"/>
                <w:kern w:val="3"/>
                <w:sz w:val="24"/>
                <w:szCs w:val="24"/>
                <w:lang w:val="de-DE" w:eastAsia="ja-JP" w:bidi="fa-IR"/>
              </w:rPr>
              <w:t xml:space="preserve"> 12.05.2017 №783/</w:t>
            </w:r>
            <w:proofErr w:type="spellStart"/>
            <w:r w:rsidRPr="003A3AFF">
              <w:rPr>
                <w:rFonts w:ascii="PT Astra Serif" w:eastAsia="Andale Sans UI" w:hAnsi="PT Astra Serif" w:cs="Tahoma"/>
                <w:kern w:val="3"/>
                <w:sz w:val="24"/>
                <w:szCs w:val="24"/>
                <w:lang w:val="de-DE" w:eastAsia="ja-JP" w:bidi="fa-IR"/>
              </w:rPr>
              <w:t>пр</w:t>
            </w:r>
            <w:proofErr w:type="spellEnd"/>
          </w:p>
        </w:tc>
      </w:tr>
    </w:tbl>
    <w:p w:rsidR="003A3AFF" w:rsidRPr="003A3AFF" w:rsidRDefault="003A3AFF" w:rsidP="003A3AFF">
      <w:pPr>
        <w:autoSpaceDE w:val="0"/>
        <w:autoSpaceDN w:val="0"/>
        <w:adjustRightInd w:val="0"/>
        <w:spacing w:after="0" w:line="240" w:lineRule="auto"/>
        <w:jc w:val="center"/>
        <w:rPr>
          <w:rFonts w:ascii="PT Astra Serif" w:eastAsia="Times New Roman" w:hAnsi="PT Astra Serif" w:cs="Times New Roman"/>
          <w:b/>
          <w:sz w:val="24"/>
          <w:szCs w:val="24"/>
          <w:lang w:eastAsia="ar-SA"/>
        </w:rPr>
      </w:pPr>
    </w:p>
    <w:p w:rsidR="00464EF7" w:rsidRDefault="00464EF7" w:rsidP="00464EF7">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№2</w:t>
      </w:r>
      <w:r w:rsidRPr="00C83978">
        <w:rPr>
          <w:rFonts w:ascii="PT Astra Serif" w:eastAsia="Times New Roman" w:hAnsi="PT Astra Serif" w:cs="Times New Roman"/>
          <w:kern w:val="2"/>
          <w:sz w:val="24"/>
          <w:szCs w:val="24"/>
          <w:lang w:eastAsia="ar-SA"/>
        </w:rPr>
        <w:t xml:space="preserve"> </w:t>
      </w: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695DEE" w:rsidRDefault="00695DEE" w:rsidP="00695DEE">
      <w:pPr>
        <w:spacing w:after="0"/>
        <w:ind w:right="-15"/>
        <w:jc w:val="center"/>
        <w:rPr>
          <w:b/>
        </w:rPr>
      </w:pPr>
    </w:p>
    <w:p w:rsidR="00970238" w:rsidRDefault="00291FCF" w:rsidP="00970238">
      <w:pPr>
        <w:spacing w:after="0" w:line="240" w:lineRule="auto"/>
        <w:ind w:right="-15"/>
        <w:jc w:val="center"/>
        <w:rPr>
          <w:rFonts w:ascii="PT Astra Serif" w:hAnsi="PT Astra Serif"/>
          <w:b/>
          <w:sz w:val="24"/>
          <w:szCs w:val="24"/>
        </w:rPr>
      </w:pPr>
      <w:r>
        <w:rPr>
          <w:rFonts w:ascii="PT Astra Serif" w:hAnsi="PT Astra Serif"/>
          <w:b/>
          <w:sz w:val="24"/>
          <w:szCs w:val="24"/>
        </w:rPr>
        <w:t>Расчет</w:t>
      </w:r>
    </w:p>
    <w:p w:rsidR="00695DEE" w:rsidRPr="004653A0" w:rsidRDefault="00970238" w:rsidP="004653A0">
      <w:pPr>
        <w:spacing w:after="0" w:line="240" w:lineRule="auto"/>
        <w:jc w:val="center"/>
        <w:rPr>
          <w:rFonts w:ascii="PT Astra Serif" w:hAnsi="PT Astra Serif" w:cs="Courier New"/>
          <w:b/>
          <w:bCs/>
          <w:sz w:val="24"/>
          <w:szCs w:val="24"/>
          <w:lang w:eastAsia="ru-RU"/>
        </w:rPr>
      </w:pPr>
      <w:r w:rsidRPr="004653A0">
        <w:rPr>
          <w:rFonts w:ascii="PT Astra Serif" w:hAnsi="PT Astra Serif"/>
          <w:b/>
          <w:sz w:val="24"/>
          <w:szCs w:val="24"/>
        </w:rPr>
        <w:t xml:space="preserve">на </w:t>
      </w:r>
      <w:r w:rsidR="004653A0" w:rsidRPr="004653A0">
        <w:rPr>
          <w:rFonts w:ascii="PT Astra Serif" w:hAnsi="PT Astra Serif"/>
          <w:b/>
          <w:sz w:val="24"/>
          <w:szCs w:val="24"/>
        </w:rPr>
        <w:t>выполнение работ по разработке проектной документации и инженерным изысканиям по объекту: «Капитальный ремонт здания МАУ «ЦК «Югра-презент» в городе Югорске</w:t>
      </w:r>
    </w:p>
    <w:tbl>
      <w:tblPr>
        <w:tblW w:w="10178" w:type="dxa"/>
        <w:tblInd w:w="93" w:type="dxa"/>
        <w:tblLook w:val="04A0" w:firstRow="1" w:lastRow="0" w:firstColumn="1" w:lastColumn="0" w:noHBand="0" w:noVBand="1"/>
      </w:tblPr>
      <w:tblGrid>
        <w:gridCol w:w="540"/>
        <w:gridCol w:w="5102"/>
        <w:gridCol w:w="2268"/>
        <w:gridCol w:w="2268"/>
      </w:tblGrid>
      <w:tr w:rsidR="00695DEE" w:rsidRPr="003557E0" w:rsidTr="00695DEE">
        <w:trPr>
          <w:trHeight w:val="833"/>
        </w:trPr>
        <w:tc>
          <w:tcPr>
            <w:tcW w:w="540" w:type="dxa"/>
            <w:tcBorders>
              <w:top w:val="single" w:sz="4" w:space="0" w:color="auto"/>
              <w:left w:val="single" w:sz="4" w:space="0" w:color="auto"/>
              <w:bottom w:val="single" w:sz="4" w:space="0" w:color="000000"/>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 xml:space="preserve">№ </w:t>
            </w:r>
            <w:proofErr w:type="gramStart"/>
            <w:r w:rsidRPr="003557E0">
              <w:rPr>
                <w:rFonts w:ascii="PT Astra Serif" w:hAnsi="PT Astra Serif"/>
                <w:color w:val="000000"/>
                <w:sz w:val="24"/>
                <w:szCs w:val="24"/>
                <w:lang w:eastAsia="ru-RU"/>
              </w:rPr>
              <w:t>п</w:t>
            </w:r>
            <w:proofErr w:type="gramEnd"/>
            <w:r w:rsidRPr="003557E0">
              <w:rPr>
                <w:rFonts w:ascii="PT Astra Serif" w:hAnsi="PT Astra Serif"/>
                <w:color w:val="000000"/>
                <w:sz w:val="24"/>
                <w:szCs w:val="24"/>
                <w:lang w:eastAsia="ru-RU"/>
              </w:rPr>
              <w:t xml:space="preserve">/п  </w:t>
            </w:r>
          </w:p>
        </w:tc>
        <w:tc>
          <w:tcPr>
            <w:tcW w:w="5102" w:type="dxa"/>
            <w:tcBorders>
              <w:top w:val="single" w:sz="4" w:space="0" w:color="auto"/>
              <w:left w:val="single" w:sz="4" w:space="0" w:color="auto"/>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Наименование работ</w:t>
            </w:r>
          </w:p>
        </w:tc>
        <w:tc>
          <w:tcPr>
            <w:tcW w:w="2268" w:type="dxa"/>
            <w:tcBorders>
              <w:top w:val="single" w:sz="4" w:space="0" w:color="auto"/>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Доля от общего объема работ, %</w:t>
            </w:r>
          </w:p>
        </w:tc>
        <w:tc>
          <w:tcPr>
            <w:tcW w:w="2268" w:type="dxa"/>
            <w:tcBorders>
              <w:top w:val="single" w:sz="4" w:space="0" w:color="auto"/>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Стоимость работ с НДС</w:t>
            </w:r>
            <w:r w:rsidR="00BF43DD" w:rsidRPr="003557E0">
              <w:rPr>
                <w:rFonts w:ascii="PT Astra Serif" w:hAnsi="PT Astra Serif"/>
                <w:color w:val="000000"/>
                <w:sz w:val="24"/>
                <w:szCs w:val="24"/>
                <w:lang w:eastAsia="ru-RU"/>
              </w:rPr>
              <w:t xml:space="preserve"> либо без НДС</w:t>
            </w:r>
            <w:r w:rsidRPr="003557E0">
              <w:rPr>
                <w:rFonts w:ascii="PT Astra Serif" w:hAnsi="PT Astra Serif"/>
                <w:color w:val="000000"/>
                <w:sz w:val="24"/>
                <w:szCs w:val="24"/>
                <w:lang w:eastAsia="ru-RU"/>
              </w:rPr>
              <w:t>, руб.</w:t>
            </w:r>
          </w:p>
        </w:tc>
      </w:tr>
      <w:tr w:rsidR="00695DEE" w:rsidRPr="003557E0" w:rsidTr="0046342F">
        <w:trPr>
          <w:trHeight w:val="167"/>
        </w:trPr>
        <w:tc>
          <w:tcPr>
            <w:tcW w:w="540" w:type="dxa"/>
            <w:tcBorders>
              <w:top w:val="nil"/>
              <w:left w:val="single" w:sz="4" w:space="0" w:color="auto"/>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2</w:t>
            </w:r>
          </w:p>
        </w:tc>
        <w:tc>
          <w:tcPr>
            <w:tcW w:w="2268" w:type="dxa"/>
            <w:tcBorders>
              <w:top w:val="nil"/>
              <w:left w:val="nil"/>
              <w:bottom w:val="single" w:sz="4" w:space="0" w:color="auto"/>
              <w:right w:val="single" w:sz="4" w:space="0" w:color="auto"/>
            </w:tcBorders>
            <w:vAlign w:val="center"/>
          </w:tcPr>
          <w:p w:rsidR="00695DEE" w:rsidRPr="003557E0" w:rsidRDefault="0046342F"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3</w:t>
            </w:r>
          </w:p>
        </w:tc>
        <w:tc>
          <w:tcPr>
            <w:tcW w:w="2268"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4</w:t>
            </w:r>
          </w:p>
        </w:tc>
      </w:tr>
      <w:tr w:rsidR="00062603" w:rsidRPr="003557E0" w:rsidTr="002C4258">
        <w:trPr>
          <w:trHeight w:val="450"/>
        </w:trPr>
        <w:tc>
          <w:tcPr>
            <w:tcW w:w="540" w:type="dxa"/>
            <w:tcBorders>
              <w:top w:val="nil"/>
              <w:left w:val="single" w:sz="4" w:space="0" w:color="auto"/>
              <w:bottom w:val="single" w:sz="4" w:space="0" w:color="auto"/>
              <w:right w:val="single" w:sz="4" w:space="0" w:color="auto"/>
            </w:tcBorders>
            <w:vAlign w:val="bottom"/>
          </w:tcPr>
          <w:p w:rsidR="00062603" w:rsidRPr="003557E0" w:rsidRDefault="00062603"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tcPr>
          <w:p w:rsidR="00062603" w:rsidRPr="003557E0" w:rsidRDefault="00062603" w:rsidP="00C026D7">
            <w:pPr>
              <w:widowControl w:val="0"/>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Обследование здания и обмерные работы</w:t>
            </w:r>
          </w:p>
        </w:tc>
        <w:tc>
          <w:tcPr>
            <w:tcW w:w="2268" w:type="dxa"/>
            <w:tcBorders>
              <w:top w:val="nil"/>
              <w:left w:val="nil"/>
              <w:bottom w:val="single" w:sz="4" w:space="0" w:color="auto"/>
              <w:right w:val="single" w:sz="4" w:space="0" w:color="auto"/>
            </w:tcBorders>
            <w:vAlign w:val="center"/>
          </w:tcPr>
          <w:p w:rsidR="00062603" w:rsidRPr="002C4258" w:rsidRDefault="00F1302D" w:rsidP="002C4258">
            <w:pPr>
              <w:spacing w:after="0" w:line="240" w:lineRule="auto"/>
              <w:jc w:val="center"/>
              <w:rPr>
                <w:rFonts w:ascii="PT Astra Serif" w:hAnsi="PT Astra Serif"/>
                <w:sz w:val="24"/>
                <w:szCs w:val="24"/>
                <w:lang w:eastAsia="ru-RU"/>
              </w:rPr>
            </w:pPr>
            <w:r>
              <w:rPr>
                <w:rFonts w:ascii="PT Astra Serif" w:hAnsi="PT Astra Serif"/>
                <w:sz w:val="24"/>
                <w:szCs w:val="24"/>
                <w:lang w:eastAsia="ru-RU"/>
              </w:rPr>
              <w:t>12,73</w:t>
            </w:r>
          </w:p>
        </w:tc>
        <w:tc>
          <w:tcPr>
            <w:tcW w:w="2268" w:type="dxa"/>
            <w:tcBorders>
              <w:top w:val="nil"/>
              <w:left w:val="nil"/>
              <w:bottom w:val="single" w:sz="4" w:space="0" w:color="auto"/>
              <w:right w:val="single" w:sz="4" w:space="0" w:color="auto"/>
            </w:tcBorders>
            <w:vAlign w:val="center"/>
          </w:tcPr>
          <w:p w:rsidR="00062603" w:rsidRPr="003557E0" w:rsidRDefault="00062603" w:rsidP="00695DEE">
            <w:pPr>
              <w:spacing w:after="0" w:line="240" w:lineRule="auto"/>
              <w:jc w:val="center"/>
              <w:rPr>
                <w:rFonts w:ascii="PT Astra Serif" w:hAnsi="PT Astra Serif"/>
                <w:color w:val="000000"/>
                <w:sz w:val="24"/>
                <w:szCs w:val="24"/>
                <w:lang w:eastAsia="ru-RU"/>
              </w:rPr>
            </w:pPr>
          </w:p>
        </w:tc>
      </w:tr>
      <w:tr w:rsidR="00BF43DD" w:rsidRPr="003557E0" w:rsidTr="002C425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062603"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2</w:t>
            </w:r>
          </w:p>
        </w:tc>
        <w:tc>
          <w:tcPr>
            <w:tcW w:w="5102" w:type="dxa"/>
            <w:tcBorders>
              <w:top w:val="nil"/>
              <w:left w:val="nil"/>
              <w:bottom w:val="single" w:sz="4" w:space="0" w:color="auto"/>
              <w:right w:val="single" w:sz="4" w:space="0" w:color="auto"/>
            </w:tcBorders>
            <w:vAlign w:val="center"/>
          </w:tcPr>
          <w:p w:rsidR="00BF43DD" w:rsidRPr="003557E0" w:rsidRDefault="00BF43DD" w:rsidP="00C026D7">
            <w:pPr>
              <w:spacing w:after="0" w:line="240" w:lineRule="auto"/>
              <w:jc w:val="both"/>
              <w:rPr>
                <w:rFonts w:ascii="PT Astra Serif" w:hAnsi="PT Astra Serif"/>
                <w:color w:val="000000"/>
                <w:sz w:val="24"/>
                <w:szCs w:val="24"/>
                <w:lang w:eastAsia="ru-RU"/>
              </w:rPr>
            </w:pPr>
            <w:r w:rsidRPr="003557E0">
              <w:rPr>
                <w:rFonts w:ascii="PT Astra Serif" w:hAnsi="PT Astra Serif" w:cs="Times New Roman CYR"/>
                <w:sz w:val="24"/>
                <w:szCs w:val="24"/>
              </w:rPr>
              <w:t>Инженерно-геодезические изыскания</w:t>
            </w:r>
          </w:p>
        </w:tc>
        <w:tc>
          <w:tcPr>
            <w:tcW w:w="2268" w:type="dxa"/>
            <w:tcBorders>
              <w:top w:val="nil"/>
              <w:left w:val="nil"/>
              <w:bottom w:val="single" w:sz="4" w:space="0" w:color="auto"/>
              <w:right w:val="single" w:sz="4" w:space="0" w:color="auto"/>
            </w:tcBorders>
            <w:vAlign w:val="center"/>
          </w:tcPr>
          <w:p w:rsidR="00BF43DD" w:rsidRPr="002C4258" w:rsidRDefault="00F1302D" w:rsidP="002C4258">
            <w:pPr>
              <w:spacing w:after="0" w:line="240" w:lineRule="auto"/>
              <w:jc w:val="center"/>
              <w:rPr>
                <w:rFonts w:ascii="PT Astra Serif" w:hAnsi="PT Astra Serif"/>
                <w:sz w:val="24"/>
                <w:szCs w:val="24"/>
                <w:lang w:eastAsia="ru-RU"/>
              </w:rPr>
            </w:pPr>
            <w:r>
              <w:rPr>
                <w:rFonts w:ascii="PT Astra Serif" w:hAnsi="PT Astra Serif"/>
                <w:sz w:val="24"/>
                <w:szCs w:val="24"/>
                <w:lang w:eastAsia="ru-RU"/>
              </w:rPr>
              <w:t>5,45</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2C425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062603"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3</w:t>
            </w:r>
          </w:p>
        </w:tc>
        <w:tc>
          <w:tcPr>
            <w:tcW w:w="5102" w:type="dxa"/>
            <w:tcBorders>
              <w:top w:val="nil"/>
              <w:left w:val="nil"/>
              <w:bottom w:val="single" w:sz="4" w:space="0" w:color="auto"/>
              <w:right w:val="single" w:sz="4" w:space="0" w:color="auto"/>
            </w:tcBorders>
            <w:vAlign w:val="center"/>
          </w:tcPr>
          <w:p w:rsidR="00BF43DD" w:rsidRPr="003557E0" w:rsidRDefault="00BF43DD" w:rsidP="00C026D7">
            <w:pPr>
              <w:spacing w:after="0" w:line="240" w:lineRule="auto"/>
              <w:jc w:val="both"/>
              <w:rPr>
                <w:rFonts w:ascii="PT Astra Serif" w:hAnsi="PT Astra Serif"/>
                <w:color w:val="000000"/>
                <w:sz w:val="24"/>
                <w:szCs w:val="24"/>
                <w:lang w:eastAsia="ru-RU"/>
              </w:rPr>
            </w:pPr>
            <w:r w:rsidRPr="003557E0">
              <w:rPr>
                <w:rFonts w:ascii="PT Astra Serif" w:hAnsi="PT Astra Serif"/>
                <w:color w:val="000000"/>
                <w:sz w:val="24"/>
                <w:szCs w:val="24"/>
                <w:lang w:eastAsia="ru-RU"/>
              </w:rPr>
              <w:t>Проектная документация</w:t>
            </w:r>
          </w:p>
        </w:tc>
        <w:tc>
          <w:tcPr>
            <w:tcW w:w="2268" w:type="dxa"/>
            <w:tcBorders>
              <w:top w:val="nil"/>
              <w:left w:val="nil"/>
              <w:bottom w:val="single" w:sz="4" w:space="0" w:color="auto"/>
              <w:right w:val="single" w:sz="4" w:space="0" w:color="auto"/>
            </w:tcBorders>
            <w:vAlign w:val="center"/>
          </w:tcPr>
          <w:p w:rsidR="00BF43DD" w:rsidRPr="002C4258" w:rsidRDefault="00F1302D" w:rsidP="002C4258">
            <w:pPr>
              <w:spacing w:after="0" w:line="240" w:lineRule="auto"/>
              <w:jc w:val="center"/>
              <w:rPr>
                <w:rFonts w:ascii="PT Astra Serif" w:hAnsi="PT Astra Serif"/>
                <w:sz w:val="24"/>
                <w:szCs w:val="24"/>
                <w:lang w:eastAsia="ru-RU"/>
              </w:rPr>
            </w:pPr>
            <w:r>
              <w:rPr>
                <w:rFonts w:ascii="PT Astra Serif" w:hAnsi="PT Astra Serif"/>
                <w:sz w:val="24"/>
                <w:szCs w:val="24"/>
                <w:lang w:eastAsia="ru-RU"/>
              </w:rPr>
              <w:t>72,73</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2C425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062603"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4</w:t>
            </w:r>
          </w:p>
        </w:tc>
        <w:tc>
          <w:tcPr>
            <w:tcW w:w="5102" w:type="dxa"/>
            <w:tcBorders>
              <w:top w:val="nil"/>
              <w:left w:val="nil"/>
              <w:bottom w:val="single" w:sz="4" w:space="0" w:color="auto"/>
              <w:right w:val="single" w:sz="4" w:space="0" w:color="auto"/>
            </w:tcBorders>
            <w:vAlign w:val="center"/>
          </w:tcPr>
          <w:p w:rsidR="00BF43DD" w:rsidRPr="003557E0" w:rsidRDefault="00EB00BF" w:rsidP="00C026D7">
            <w:pPr>
              <w:spacing w:after="0" w:line="240" w:lineRule="auto"/>
              <w:jc w:val="both"/>
              <w:rPr>
                <w:rFonts w:ascii="PT Astra Serif" w:hAnsi="PT Astra Serif"/>
                <w:color w:val="000000"/>
                <w:sz w:val="24"/>
                <w:szCs w:val="24"/>
                <w:lang w:eastAsia="ru-RU"/>
              </w:rPr>
            </w:pPr>
            <w:r>
              <w:rPr>
                <w:rFonts w:ascii="PT Astra Serif" w:hAnsi="PT Astra Serif"/>
                <w:color w:val="000000"/>
                <w:sz w:val="24"/>
                <w:szCs w:val="24"/>
                <w:lang w:eastAsia="ru-RU"/>
              </w:rPr>
              <w:t>П</w:t>
            </w:r>
            <w:r w:rsidR="00386800">
              <w:rPr>
                <w:rFonts w:ascii="PT Astra Serif" w:hAnsi="PT Astra Serif"/>
                <w:color w:val="000000"/>
                <w:sz w:val="24"/>
                <w:szCs w:val="24"/>
                <w:lang w:eastAsia="ru-RU"/>
              </w:rPr>
              <w:t>олучение</w:t>
            </w:r>
            <w:r>
              <w:rPr>
                <w:rFonts w:ascii="PT Astra Serif" w:hAnsi="PT Astra Serif"/>
                <w:color w:val="000000"/>
                <w:sz w:val="24"/>
                <w:szCs w:val="24"/>
                <w:lang w:eastAsia="ru-RU"/>
              </w:rPr>
              <w:t xml:space="preserve"> положительного</w:t>
            </w:r>
            <w:r w:rsidR="00386800">
              <w:rPr>
                <w:rFonts w:ascii="PT Astra Serif" w:hAnsi="PT Astra Serif"/>
                <w:color w:val="000000"/>
                <w:sz w:val="24"/>
                <w:szCs w:val="24"/>
                <w:lang w:eastAsia="ru-RU"/>
              </w:rPr>
              <w:t xml:space="preserve"> </w:t>
            </w:r>
            <w:r>
              <w:rPr>
                <w:rFonts w:ascii="PT Astra Serif" w:hAnsi="PT Astra Serif"/>
                <w:color w:val="000000"/>
                <w:sz w:val="24"/>
                <w:szCs w:val="24"/>
                <w:lang w:eastAsia="ru-RU"/>
              </w:rPr>
              <w:t>заключения</w:t>
            </w:r>
            <w:r w:rsidR="00BF43DD" w:rsidRPr="003557E0">
              <w:rPr>
                <w:rFonts w:ascii="PT Astra Serif" w:hAnsi="PT Astra Serif"/>
                <w:color w:val="000000"/>
                <w:sz w:val="24"/>
                <w:szCs w:val="24"/>
                <w:lang w:eastAsia="ru-RU"/>
              </w:rPr>
              <w:t xml:space="preserve"> государственной экспертизы, </w:t>
            </w:r>
            <w:r w:rsidR="003557E0" w:rsidRPr="003557E0">
              <w:rPr>
                <w:rFonts w:ascii="PT Astra Serif" w:hAnsi="PT Astra Serif" w:cs="Times New Roman CYR"/>
                <w:sz w:val="24"/>
                <w:szCs w:val="24"/>
              </w:rPr>
              <w:t>включая смету и результаты инженерных изысканий</w:t>
            </w:r>
          </w:p>
        </w:tc>
        <w:tc>
          <w:tcPr>
            <w:tcW w:w="2268" w:type="dxa"/>
            <w:tcBorders>
              <w:top w:val="nil"/>
              <w:left w:val="nil"/>
              <w:bottom w:val="single" w:sz="4" w:space="0" w:color="auto"/>
              <w:right w:val="single" w:sz="4" w:space="0" w:color="auto"/>
            </w:tcBorders>
            <w:vAlign w:val="center"/>
          </w:tcPr>
          <w:p w:rsidR="00BF43DD" w:rsidRPr="002C4258" w:rsidRDefault="00F1302D" w:rsidP="002C4258">
            <w:pPr>
              <w:spacing w:after="0" w:line="240" w:lineRule="auto"/>
              <w:jc w:val="center"/>
              <w:rPr>
                <w:rFonts w:ascii="PT Astra Serif" w:hAnsi="PT Astra Serif"/>
                <w:sz w:val="24"/>
                <w:szCs w:val="24"/>
                <w:lang w:eastAsia="ru-RU"/>
              </w:rPr>
            </w:pPr>
            <w:r>
              <w:rPr>
                <w:rFonts w:ascii="PT Astra Serif" w:hAnsi="PT Astra Serif"/>
                <w:sz w:val="24"/>
                <w:szCs w:val="24"/>
                <w:lang w:eastAsia="ru-RU"/>
              </w:rPr>
              <w:t>9,09</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FE3DDB">
        <w:trPr>
          <w:trHeight w:val="412"/>
        </w:trPr>
        <w:tc>
          <w:tcPr>
            <w:tcW w:w="540" w:type="dxa"/>
            <w:tcBorders>
              <w:top w:val="nil"/>
              <w:left w:val="single" w:sz="4" w:space="0" w:color="auto"/>
              <w:bottom w:val="single" w:sz="4" w:space="0" w:color="auto"/>
              <w:right w:val="single" w:sz="4" w:space="0" w:color="auto"/>
            </w:tcBorders>
            <w:noWrap/>
            <w:vAlign w:val="center"/>
            <w:hideMark/>
          </w:tcPr>
          <w:p w:rsidR="00BF43DD" w:rsidRPr="003557E0" w:rsidRDefault="00BF43DD"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 </w:t>
            </w:r>
          </w:p>
        </w:tc>
        <w:tc>
          <w:tcPr>
            <w:tcW w:w="5102" w:type="dxa"/>
            <w:tcBorders>
              <w:top w:val="nil"/>
              <w:left w:val="nil"/>
              <w:bottom w:val="single" w:sz="4" w:space="0" w:color="auto"/>
              <w:right w:val="single" w:sz="4" w:space="0" w:color="auto"/>
            </w:tcBorders>
            <w:vAlign w:val="center"/>
            <w:hideMark/>
          </w:tcPr>
          <w:p w:rsidR="00BF43DD" w:rsidRPr="003557E0" w:rsidRDefault="00BF43DD" w:rsidP="00FE3DDB">
            <w:pPr>
              <w:spacing w:after="0" w:line="240" w:lineRule="auto"/>
              <w:rPr>
                <w:rFonts w:ascii="PT Astra Serif" w:hAnsi="PT Astra Serif"/>
                <w:b/>
                <w:color w:val="000000"/>
                <w:sz w:val="24"/>
                <w:szCs w:val="24"/>
                <w:lang w:eastAsia="ru-RU"/>
              </w:rPr>
            </w:pPr>
            <w:r w:rsidRPr="003557E0">
              <w:rPr>
                <w:rFonts w:ascii="PT Astra Serif" w:hAnsi="PT Astra Serif"/>
                <w:b/>
                <w:color w:val="000000"/>
                <w:sz w:val="24"/>
                <w:szCs w:val="24"/>
                <w:lang w:eastAsia="ru-RU"/>
              </w:rPr>
              <w:t> ВСЕГО:</w:t>
            </w:r>
          </w:p>
        </w:tc>
        <w:tc>
          <w:tcPr>
            <w:tcW w:w="2268" w:type="dxa"/>
            <w:tcBorders>
              <w:top w:val="nil"/>
              <w:left w:val="nil"/>
              <w:bottom w:val="single" w:sz="4" w:space="0" w:color="auto"/>
              <w:right w:val="single" w:sz="4" w:space="0" w:color="auto"/>
            </w:tcBorders>
            <w:vAlign w:val="center"/>
            <w:hideMark/>
          </w:tcPr>
          <w:p w:rsidR="00BF43DD" w:rsidRPr="003557E0" w:rsidRDefault="00BF43DD" w:rsidP="00FE3DDB">
            <w:pPr>
              <w:spacing w:after="0" w:line="240" w:lineRule="auto"/>
              <w:jc w:val="center"/>
              <w:rPr>
                <w:rFonts w:ascii="PT Astra Serif" w:hAnsi="PT Astra Serif"/>
                <w:b/>
                <w:color w:val="000000"/>
                <w:sz w:val="24"/>
                <w:szCs w:val="24"/>
                <w:lang w:eastAsia="ru-RU"/>
              </w:rPr>
            </w:pPr>
            <w:r w:rsidRPr="003557E0">
              <w:rPr>
                <w:rFonts w:ascii="PT Astra Serif" w:hAnsi="PT Astra Serif"/>
                <w:b/>
                <w:color w:val="000000"/>
                <w:sz w:val="24"/>
                <w:szCs w:val="24"/>
                <w:lang w:eastAsia="ru-RU"/>
              </w:rPr>
              <w:t>100</w:t>
            </w:r>
          </w:p>
        </w:tc>
        <w:tc>
          <w:tcPr>
            <w:tcW w:w="2268"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jc w:val="center"/>
              <w:rPr>
                <w:rFonts w:ascii="PT Astra Serif" w:hAnsi="PT Astra Serif"/>
                <w:color w:val="000000"/>
                <w:sz w:val="24"/>
                <w:szCs w:val="24"/>
                <w:lang w:eastAsia="ru-RU"/>
              </w:rPr>
            </w:pPr>
          </w:p>
        </w:tc>
      </w:tr>
    </w:tbl>
    <w:p w:rsidR="001141B2" w:rsidRPr="001141B2" w:rsidRDefault="001141B2" w:rsidP="001141B2">
      <w:pPr>
        <w:tabs>
          <w:tab w:val="center" w:pos="4153"/>
          <w:tab w:val="right" w:pos="8306"/>
          <w:tab w:val="right" w:pos="10200"/>
        </w:tabs>
        <w:spacing w:after="0"/>
        <w:jc w:val="right"/>
        <w:rPr>
          <w:rFonts w:ascii="PT Astra Serif" w:hAnsi="PT Astra Serif"/>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8E0D4D" w:rsidRPr="001141B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1141B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FF5" w:rsidRDefault="00095FF5" w:rsidP="00B55BF9">
      <w:pPr>
        <w:spacing w:after="0" w:line="240" w:lineRule="auto"/>
      </w:pPr>
      <w:r>
        <w:separator/>
      </w:r>
    </w:p>
  </w:endnote>
  <w:endnote w:type="continuationSeparator" w:id="0">
    <w:p w:rsidR="00095FF5" w:rsidRDefault="00095FF5"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FF5" w:rsidRDefault="00095FF5" w:rsidP="00B55BF9">
      <w:pPr>
        <w:spacing w:after="0" w:line="240" w:lineRule="auto"/>
      </w:pPr>
      <w:r>
        <w:separator/>
      </w:r>
    </w:p>
  </w:footnote>
  <w:footnote w:type="continuationSeparator" w:id="0">
    <w:p w:rsidR="00095FF5" w:rsidRDefault="00095FF5"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9">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0">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1">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6A90F9F"/>
    <w:multiLevelType w:val="hybridMultilevel"/>
    <w:tmpl w:val="11881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1"/>
  </w:num>
  <w:num w:numId="13">
    <w:abstractNumId w:val="4"/>
  </w:num>
  <w:num w:numId="14">
    <w:abstractNumId w:val="16"/>
  </w:num>
  <w:num w:numId="15">
    <w:abstractNumId w:val="3"/>
  </w:num>
  <w:num w:numId="16">
    <w:abstractNumId w:val="11"/>
  </w:num>
  <w:num w:numId="17">
    <w:abstractNumId w:val="4"/>
  </w:num>
  <w:num w:numId="18">
    <w:abstractNumId w:val="16"/>
  </w:num>
  <w:num w:numId="19">
    <w:abstractNumId w:val="3"/>
  </w:num>
  <w:num w:numId="20">
    <w:abstractNumId w:val="12"/>
  </w:num>
  <w:num w:numId="2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62603"/>
    <w:rsid w:val="00071BED"/>
    <w:rsid w:val="00072045"/>
    <w:rsid w:val="0007278C"/>
    <w:rsid w:val="00080FB5"/>
    <w:rsid w:val="00095FF5"/>
    <w:rsid w:val="000A45A1"/>
    <w:rsid w:val="000A4B69"/>
    <w:rsid w:val="000B0B8B"/>
    <w:rsid w:val="000B1AA2"/>
    <w:rsid w:val="000C6C98"/>
    <w:rsid w:val="000E0F2D"/>
    <w:rsid w:val="000E4A77"/>
    <w:rsid w:val="000E677A"/>
    <w:rsid w:val="000F023A"/>
    <w:rsid w:val="000F3C31"/>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5B03"/>
    <w:rsid w:val="00291FCF"/>
    <w:rsid w:val="00293F8A"/>
    <w:rsid w:val="002B5FBC"/>
    <w:rsid w:val="002C0C03"/>
    <w:rsid w:val="002C4258"/>
    <w:rsid w:val="002C5FBC"/>
    <w:rsid w:val="002E6318"/>
    <w:rsid w:val="002E7FF8"/>
    <w:rsid w:val="002F6C9C"/>
    <w:rsid w:val="0030061B"/>
    <w:rsid w:val="00301C23"/>
    <w:rsid w:val="00302E63"/>
    <w:rsid w:val="00303E6D"/>
    <w:rsid w:val="003042E3"/>
    <w:rsid w:val="003236F1"/>
    <w:rsid w:val="00325E77"/>
    <w:rsid w:val="00326415"/>
    <w:rsid w:val="00332C8E"/>
    <w:rsid w:val="00333CED"/>
    <w:rsid w:val="0034747A"/>
    <w:rsid w:val="00350CC3"/>
    <w:rsid w:val="003557E0"/>
    <w:rsid w:val="00373E18"/>
    <w:rsid w:val="003836A6"/>
    <w:rsid w:val="00384EE9"/>
    <w:rsid w:val="00386800"/>
    <w:rsid w:val="00393E41"/>
    <w:rsid w:val="003A3AFF"/>
    <w:rsid w:val="003B6C52"/>
    <w:rsid w:val="003B7B23"/>
    <w:rsid w:val="003D2600"/>
    <w:rsid w:val="003F052A"/>
    <w:rsid w:val="003F269E"/>
    <w:rsid w:val="003F3556"/>
    <w:rsid w:val="00402843"/>
    <w:rsid w:val="00404145"/>
    <w:rsid w:val="00413B7C"/>
    <w:rsid w:val="00420CFF"/>
    <w:rsid w:val="004217EC"/>
    <w:rsid w:val="004314C9"/>
    <w:rsid w:val="00436D40"/>
    <w:rsid w:val="004474D5"/>
    <w:rsid w:val="004572A0"/>
    <w:rsid w:val="00457D4B"/>
    <w:rsid w:val="0046342F"/>
    <w:rsid w:val="00463E87"/>
    <w:rsid w:val="00464EF7"/>
    <w:rsid w:val="004653A0"/>
    <w:rsid w:val="00470C41"/>
    <w:rsid w:val="00471264"/>
    <w:rsid w:val="004A5EBA"/>
    <w:rsid w:val="004D3319"/>
    <w:rsid w:val="004D37A8"/>
    <w:rsid w:val="004E2683"/>
    <w:rsid w:val="004F20F0"/>
    <w:rsid w:val="004F5DB0"/>
    <w:rsid w:val="004F6FD2"/>
    <w:rsid w:val="00506539"/>
    <w:rsid w:val="005135A7"/>
    <w:rsid w:val="0051387F"/>
    <w:rsid w:val="00521A2D"/>
    <w:rsid w:val="00522488"/>
    <w:rsid w:val="005262CC"/>
    <w:rsid w:val="00535F3D"/>
    <w:rsid w:val="005373E8"/>
    <w:rsid w:val="00563F68"/>
    <w:rsid w:val="00567D20"/>
    <w:rsid w:val="00567FEA"/>
    <w:rsid w:val="005702B7"/>
    <w:rsid w:val="00571828"/>
    <w:rsid w:val="00571E28"/>
    <w:rsid w:val="00576824"/>
    <w:rsid w:val="00584B59"/>
    <w:rsid w:val="00590F66"/>
    <w:rsid w:val="005921AC"/>
    <w:rsid w:val="005A086B"/>
    <w:rsid w:val="005A7AEA"/>
    <w:rsid w:val="005C3BFB"/>
    <w:rsid w:val="005D00DD"/>
    <w:rsid w:val="005E55E1"/>
    <w:rsid w:val="005E606F"/>
    <w:rsid w:val="005F0EA1"/>
    <w:rsid w:val="006200E2"/>
    <w:rsid w:val="00623B44"/>
    <w:rsid w:val="00637571"/>
    <w:rsid w:val="00653E57"/>
    <w:rsid w:val="00655817"/>
    <w:rsid w:val="00661798"/>
    <w:rsid w:val="0066275C"/>
    <w:rsid w:val="00664528"/>
    <w:rsid w:val="006757AD"/>
    <w:rsid w:val="006829EE"/>
    <w:rsid w:val="00685CD1"/>
    <w:rsid w:val="00686991"/>
    <w:rsid w:val="00693BB1"/>
    <w:rsid w:val="00695DEE"/>
    <w:rsid w:val="006C2306"/>
    <w:rsid w:val="006C6266"/>
    <w:rsid w:val="006D6D14"/>
    <w:rsid w:val="006E7652"/>
    <w:rsid w:val="006E7FFB"/>
    <w:rsid w:val="007111E1"/>
    <w:rsid w:val="007231AB"/>
    <w:rsid w:val="00724586"/>
    <w:rsid w:val="0072724F"/>
    <w:rsid w:val="00734CCE"/>
    <w:rsid w:val="00745EF5"/>
    <w:rsid w:val="007629A1"/>
    <w:rsid w:val="0077131D"/>
    <w:rsid w:val="007718FB"/>
    <w:rsid w:val="0078186A"/>
    <w:rsid w:val="00790023"/>
    <w:rsid w:val="007914D4"/>
    <w:rsid w:val="007A242D"/>
    <w:rsid w:val="007A6D99"/>
    <w:rsid w:val="007B0B9A"/>
    <w:rsid w:val="007C38C5"/>
    <w:rsid w:val="007C5E8C"/>
    <w:rsid w:val="007D482E"/>
    <w:rsid w:val="007E7BEF"/>
    <w:rsid w:val="007F0CA5"/>
    <w:rsid w:val="007F5144"/>
    <w:rsid w:val="008013D7"/>
    <w:rsid w:val="00803A9B"/>
    <w:rsid w:val="00806084"/>
    <w:rsid w:val="00812AE9"/>
    <w:rsid w:val="0081386C"/>
    <w:rsid w:val="0081531C"/>
    <w:rsid w:val="00823F14"/>
    <w:rsid w:val="00832EA1"/>
    <w:rsid w:val="008474F9"/>
    <w:rsid w:val="0085615A"/>
    <w:rsid w:val="00863036"/>
    <w:rsid w:val="00884ACC"/>
    <w:rsid w:val="00892179"/>
    <w:rsid w:val="008A12D4"/>
    <w:rsid w:val="008B2C94"/>
    <w:rsid w:val="008B4525"/>
    <w:rsid w:val="008B6526"/>
    <w:rsid w:val="008C4C71"/>
    <w:rsid w:val="008C51D0"/>
    <w:rsid w:val="008D2281"/>
    <w:rsid w:val="008D2A98"/>
    <w:rsid w:val="008E0D4D"/>
    <w:rsid w:val="008E76F2"/>
    <w:rsid w:val="009176A1"/>
    <w:rsid w:val="0092032A"/>
    <w:rsid w:val="0092324C"/>
    <w:rsid w:val="009274CC"/>
    <w:rsid w:val="0092756D"/>
    <w:rsid w:val="00933A88"/>
    <w:rsid w:val="0094403D"/>
    <w:rsid w:val="0094558F"/>
    <w:rsid w:val="0095387A"/>
    <w:rsid w:val="009624AD"/>
    <w:rsid w:val="00963947"/>
    <w:rsid w:val="00970238"/>
    <w:rsid w:val="009804F1"/>
    <w:rsid w:val="009903F7"/>
    <w:rsid w:val="00996A6A"/>
    <w:rsid w:val="009B1225"/>
    <w:rsid w:val="009C5132"/>
    <w:rsid w:val="009C5C14"/>
    <w:rsid w:val="009D0798"/>
    <w:rsid w:val="009E4538"/>
    <w:rsid w:val="009F7B6B"/>
    <w:rsid w:val="00A168BD"/>
    <w:rsid w:val="00A17B7C"/>
    <w:rsid w:val="00A22B72"/>
    <w:rsid w:val="00A334F2"/>
    <w:rsid w:val="00A5478A"/>
    <w:rsid w:val="00A65285"/>
    <w:rsid w:val="00AA746E"/>
    <w:rsid w:val="00AC2AC7"/>
    <w:rsid w:val="00AC78C7"/>
    <w:rsid w:val="00AD46E1"/>
    <w:rsid w:val="00AF30B2"/>
    <w:rsid w:val="00AF4572"/>
    <w:rsid w:val="00AF52A5"/>
    <w:rsid w:val="00B0264C"/>
    <w:rsid w:val="00B11CA8"/>
    <w:rsid w:val="00B16E4A"/>
    <w:rsid w:val="00B1703E"/>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6F04"/>
    <w:rsid w:val="00E67D31"/>
    <w:rsid w:val="00E75D23"/>
    <w:rsid w:val="00E908B0"/>
    <w:rsid w:val="00E92405"/>
    <w:rsid w:val="00E93204"/>
    <w:rsid w:val="00E93B7A"/>
    <w:rsid w:val="00EA3C62"/>
    <w:rsid w:val="00EB00BF"/>
    <w:rsid w:val="00EC4135"/>
    <w:rsid w:val="00ED030C"/>
    <w:rsid w:val="00EE7D14"/>
    <w:rsid w:val="00F03AE3"/>
    <w:rsid w:val="00F1302D"/>
    <w:rsid w:val="00F13ABA"/>
    <w:rsid w:val="00F15E19"/>
    <w:rsid w:val="00F346FE"/>
    <w:rsid w:val="00F442A4"/>
    <w:rsid w:val="00F510CA"/>
    <w:rsid w:val="00F547CC"/>
    <w:rsid w:val="00F6612A"/>
    <w:rsid w:val="00F6738D"/>
    <w:rsid w:val="00F67A94"/>
    <w:rsid w:val="00F84822"/>
    <w:rsid w:val="00F84AA1"/>
    <w:rsid w:val="00F871A1"/>
    <w:rsid w:val="00FA5DA5"/>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 w:type="character" w:styleId="af7">
    <w:name w:val="Emphasis"/>
    <w:basedOn w:val="a0"/>
    <w:uiPriority w:val="20"/>
    <w:qFormat/>
    <w:rsid w:val="006627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 w:type="character" w:styleId="af7">
    <w:name w:val="Emphasis"/>
    <w:basedOn w:val="a0"/>
    <w:uiPriority w:val="20"/>
    <w:qFormat/>
    <w:rsid w:val="006627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78708577">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729422666">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79504385">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392463363">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498694350">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garantF1://70267250.0"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zakupki.gov.ru/epz/ktru/ktruCard/commonInfo.html?itemId=76216"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garantF1://3822134.0"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E3D8E-F964-493E-B65D-8D79776A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33</Pages>
  <Words>15883</Words>
  <Characters>90535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282</cp:revision>
  <cp:lastPrinted>2024-04-01T11:05:00Z</cp:lastPrinted>
  <dcterms:created xsi:type="dcterms:W3CDTF">2020-01-29T05:37:00Z</dcterms:created>
  <dcterms:modified xsi:type="dcterms:W3CDTF">2025-03-19T04:20:00Z</dcterms:modified>
</cp:coreProperties>
</file>